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54EA5" w14:textId="77777777" w:rsidR="00804F08" w:rsidRPr="00870642" w:rsidRDefault="00804F08" w:rsidP="00496FAF">
      <w:pPr>
        <w:pStyle w:val="TitreJNM"/>
      </w:pPr>
      <w:r w:rsidRPr="00870642">
        <w:t>Titre de l’article</w:t>
      </w:r>
    </w:p>
    <w:p w14:paraId="01F6DD6C" w14:textId="77777777" w:rsidR="00804F08" w:rsidRPr="00870642" w:rsidRDefault="001D0702" w:rsidP="00901292">
      <w:pPr>
        <w:pStyle w:val="AuteursJNM"/>
        <w:rPr>
          <w:vertAlign w:val="superscript"/>
        </w:rPr>
      </w:pPr>
      <w:r>
        <w:t>A.</w:t>
      </w:r>
      <w:r w:rsidR="00945B3C">
        <w:t xml:space="preserve"> </w:t>
      </w:r>
      <w:r>
        <w:t>Auteur</w:t>
      </w:r>
      <w:r w:rsidR="00804F08" w:rsidRPr="00870642">
        <w:rPr>
          <w:vertAlign w:val="superscript"/>
        </w:rPr>
        <w:t>1</w:t>
      </w:r>
      <w:r w:rsidR="00804F08" w:rsidRPr="00870642">
        <w:t xml:space="preserve">, </w:t>
      </w:r>
      <w:r>
        <w:t>B.-C. Co-auteur</w:t>
      </w:r>
      <w:r w:rsidR="00804F08" w:rsidRPr="00870642">
        <w:rPr>
          <w:vertAlign w:val="superscript"/>
        </w:rPr>
        <w:t>2</w:t>
      </w:r>
    </w:p>
    <w:p w14:paraId="769924AA" w14:textId="349FE20C" w:rsidR="00804F08" w:rsidRPr="00870642" w:rsidRDefault="00804F08" w:rsidP="00242365">
      <w:pPr>
        <w:pStyle w:val="AffiliationJNM"/>
      </w:pPr>
      <w:r w:rsidRPr="00870642">
        <w:rPr>
          <w:vertAlign w:val="superscript"/>
        </w:rPr>
        <w:t>1</w:t>
      </w:r>
      <w:r w:rsidR="0047689C" w:rsidRPr="0047689C">
        <w:t xml:space="preserve"> </w:t>
      </w:r>
      <w:r w:rsidR="00256B51">
        <w:t xml:space="preserve">Université Côte d’Azur, </w:t>
      </w:r>
      <w:r w:rsidR="00F40DF0">
        <w:t>LEAT</w:t>
      </w:r>
      <w:r w:rsidR="00242365" w:rsidRPr="00870642">
        <w:t>,</w:t>
      </w:r>
      <w:r w:rsidR="00256B51">
        <w:t xml:space="preserve"> France</w:t>
      </w:r>
      <w:r w:rsidR="00242365" w:rsidRPr="00870642">
        <w:t xml:space="preserve"> </w:t>
      </w:r>
    </w:p>
    <w:p w14:paraId="6C2082F2" w14:textId="1F958BA4" w:rsidR="00804F08" w:rsidRPr="00870642" w:rsidRDefault="00804F08" w:rsidP="0027632E">
      <w:pPr>
        <w:pStyle w:val="AffiliationJNM"/>
      </w:pPr>
      <w:r w:rsidRPr="00870642">
        <w:rPr>
          <w:vertAlign w:val="superscript"/>
        </w:rPr>
        <w:t>2</w:t>
      </w:r>
      <w:r w:rsidR="00256B51" w:rsidRPr="00256B51">
        <w:t xml:space="preserve"> </w:t>
      </w:r>
      <w:r w:rsidR="00256B51" w:rsidRPr="00F40DF0">
        <w:t xml:space="preserve">Campus </w:t>
      </w:r>
      <w:proofErr w:type="spellStart"/>
      <w:r w:rsidR="00256B51" w:rsidRPr="00F40DF0">
        <w:t>SophiaTech</w:t>
      </w:r>
      <w:proofErr w:type="spellEnd"/>
      <w:r w:rsidR="00256B51">
        <w:t xml:space="preserve">, </w:t>
      </w:r>
      <w:r w:rsidR="00256B51" w:rsidRPr="00F40DF0">
        <w:t>930 Route des Colles</w:t>
      </w:r>
      <w:r w:rsidR="00256B51">
        <w:t>,</w:t>
      </w:r>
      <w:r w:rsidR="00256B51" w:rsidRPr="00F40DF0">
        <w:t xml:space="preserve"> 06903 Sophia Antipolis</w:t>
      </w:r>
    </w:p>
    <w:p w14:paraId="364C7221" w14:textId="77777777" w:rsidR="00804F08" w:rsidRPr="00870642" w:rsidRDefault="002E07FA" w:rsidP="003D6D8A">
      <w:pPr>
        <w:pStyle w:val="AffiliationJNM"/>
      </w:pPr>
      <w:r>
        <w:t>auteur_referent</w:t>
      </w:r>
      <w:r w:rsidR="00804F08" w:rsidRPr="00870642">
        <w:t>@</w:t>
      </w:r>
      <w:r>
        <w:t>institution</w:t>
      </w:r>
      <w:r w:rsidR="00945B3C">
        <w:t>.</w:t>
      </w:r>
      <w:r w:rsidR="008C077B">
        <w:t>fr</w:t>
      </w:r>
    </w:p>
    <w:p w14:paraId="2DC32B57" w14:textId="77777777" w:rsidR="00804F08" w:rsidRPr="00870642" w:rsidRDefault="00804F08"/>
    <w:p w14:paraId="336269CB" w14:textId="77777777" w:rsidR="00804F08" w:rsidRPr="00870642" w:rsidRDefault="00804F08">
      <w:pPr>
        <w:sectPr w:rsidR="00804F08" w:rsidRPr="00870642">
          <w:footerReference w:type="default" r:id="rId8"/>
          <w:headerReference w:type="first" r:id="rId9"/>
          <w:footerReference w:type="first" r:id="rId10"/>
          <w:type w:val="continuous"/>
          <w:pgSz w:w="11906" w:h="16838" w:code="9"/>
          <w:pgMar w:top="1418" w:right="1134" w:bottom="1134" w:left="1134" w:header="1418" w:footer="709" w:gutter="0"/>
          <w:cols w:space="708"/>
          <w:titlePg/>
          <w:docGrid w:linePitch="360"/>
        </w:sectPr>
      </w:pPr>
    </w:p>
    <w:p w14:paraId="61816BA2" w14:textId="1A030DB9" w:rsidR="00B377EA" w:rsidRPr="00870642" w:rsidRDefault="00804F08" w:rsidP="006F6FB9">
      <w:pPr>
        <w:pStyle w:val="RsumJNM"/>
      </w:pPr>
      <w:r w:rsidRPr="006F6FB9">
        <w:rPr>
          <w:b/>
        </w:rPr>
        <w:t>Résumé</w:t>
      </w:r>
      <w:r w:rsidR="006F6FB9">
        <w:t xml:space="preserve"> – </w:t>
      </w:r>
      <w:r w:rsidR="00E4437A">
        <w:t>Afin d’uniformiser la présentation des papiers, nous vous proposons un guide tant pour la soumission</w:t>
      </w:r>
      <w:r w:rsidRPr="00870642">
        <w:t xml:space="preserve"> </w:t>
      </w:r>
      <w:r w:rsidR="00E4437A">
        <w:t>initiale</w:t>
      </w:r>
      <w:r w:rsidR="003D6EA4">
        <w:t xml:space="preserve"> </w:t>
      </w:r>
      <w:r w:rsidR="00F40DF0">
        <w:t>ainsi</w:t>
      </w:r>
      <w:r w:rsidR="00E4437A">
        <w:t xml:space="preserve"> que pour le papier final </w:t>
      </w:r>
      <w:r w:rsidR="00773720">
        <w:t>(</w:t>
      </w:r>
      <w:r w:rsidR="00E4437A">
        <w:t>s</w:t>
      </w:r>
      <w:r w:rsidR="00773720">
        <w:t>i</w:t>
      </w:r>
      <w:r w:rsidR="00E4437A">
        <w:t xml:space="preserve"> acceptation</w:t>
      </w:r>
      <w:r w:rsidR="00773720">
        <w:t>)</w:t>
      </w:r>
      <w:r w:rsidRPr="00870642">
        <w:t>.</w:t>
      </w:r>
      <w:r w:rsidR="00F40DF0">
        <w:t xml:space="preserve"> </w:t>
      </w:r>
      <w:r w:rsidR="00102161">
        <w:t>Une nouveauté pour cett</w:t>
      </w:r>
      <w:r w:rsidR="002E53BE">
        <w:t>e</w:t>
      </w:r>
      <w:r w:rsidR="00102161">
        <w:t xml:space="preserve"> édition concerne l</w:t>
      </w:r>
      <w:r w:rsidR="00F40DF0">
        <w:t xml:space="preserve">e nombre de pages </w:t>
      </w:r>
      <w:r w:rsidR="00102161">
        <w:t xml:space="preserve">qui </w:t>
      </w:r>
      <w:r w:rsidR="00F40DF0">
        <w:t>a été fixé à 4 aussi bien pour la soumission initiale que pour le papier final.</w:t>
      </w:r>
      <w:r w:rsidRPr="00870642">
        <w:t xml:space="preserve"> </w:t>
      </w:r>
      <w:r w:rsidR="00AA09F6">
        <w:t xml:space="preserve">Les communications seront soumises uniquement sous format PDF. </w:t>
      </w:r>
      <w:r w:rsidRPr="00870642">
        <w:t xml:space="preserve">Il est souhaitable que le résumé soit identique à celui </w:t>
      </w:r>
      <w:r w:rsidR="00E4437A">
        <w:t>qui sera saisi</w:t>
      </w:r>
      <w:r w:rsidRPr="00870642">
        <w:t xml:space="preserve"> en ligne </w:t>
      </w:r>
      <w:r w:rsidR="00E4437A">
        <w:t>lors de la soumission de</w:t>
      </w:r>
      <w:r w:rsidRPr="00870642">
        <w:t xml:space="preserve"> la version </w:t>
      </w:r>
      <w:r w:rsidR="00E4437A">
        <w:t>finale</w:t>
      </w:r>
      <w:r w:rsidRPr="00870642">
        <w:t xml:space="preserve"> de</w:t>
      </w:r>
      <w:r w:rsidR="00E4437A">
        <w:t xml:space="preserve"> votre papier</w:t>
      </w:r>
      <w:r w:rsidRPr="00870642">
        <w:t xml:space="preserve"> (max strict 15 lignes).</w:t>
      </w:r>
      <w:r w:rsidR="009B5536">
        <w:t xml:space="preserve"> Un soin particulier est demandé aux auteurs pour ce résumé car ce texte sera distribué aux participants en même temps que le programme.</w:t>
      </w:r>
    </w:p>
    <w:p w14:paraId="3D0B0C5B" w14:textId="77777777" w:rsidR="00804F08" w:rsidRPr="00870642" w:rsidRDefault="00804F08">
      <w:pPr>
        <w:pStyle w:val="Titre1JNM"/>
      </w:pPr>
      <w:r w:rsidRPr="00870642">
        <w:t>Introduction</w:t>
      </w:r>
    </w:p>
    <w:p w14:paraId="6BE5C51D" w14:textId="77777777" w:rsidR="005350BB" w:rsidRDefault="00804F08" w:rsidP="00465AFA">
      <w:pPr>
        <w:pStyle w:val="CorpsdetexteJNM"/>
      </w:pPr>
      <w:r w:rsidRPr="00870642">
        <w:t>Le format du papier est le format A4. Les marges droite et gauche sont de 2 cm, la marge haute de 2,5 cm et la marge basse de 2 cm. L’en-tête est de 1,25 cm tout comme pour le pied-de-page</w:t>
      </w:r>
      <w:r w:rsidR="00EC73CE">
        <w:t>,</w:t>
      </w:r>
      <w:r w:rsidRPr="00870642">
        <w:t xml:space="preserve"> SAUF pour la première page où l’en-tête est de 2,5 cm, « </w:t>
      </w:r>
      <w:r w:rsidR="005D7CD1">
        <w:t>titre de la conférence</w:t>
      </w:r>
      <w:r w:rsidRPr="00870642">
        <w:t xml:space="preserve"> et logos obligent ». </w:t>
      </w:r>
      <w:r w:rsidR="005350BB">
        <w:t xml:space="preserve">Le Tableau 1 résume ces caractéristiques. </w:t>
      </w:r>
    </w:p>
    <w:p w14:paraId="68C7E35E" w14:textId="77777777" w:rsidR="005350BB" w:rsidRPr="00870642" w:rsidRDefault="00804F08" w:rsidP="005350BB">
      <w:pPr>
        <w:pStyle w:val="CorpsdetexteJNM"/>
      </w:pPr>
      <w:r w:rsidRPr="00870642">
        <w:t>Titre, auteur et affiliation sont centrés sur la page. Le titre de la communication est en police Times 16, gras. Auteurs et affiliation sont en Times 10, italique. Pour les espacement et enchaînements, vous pouvez vous référer à chaque fois au critère « paragraphe » du style utilisé.</w:t>
      </w:r>
      <w:r w:rsidR="005350BB">
        <w:t xml:space="preserve"> </w:t>
      </w:r>
      <w:r w:rsidRPr="00870642">
        <w:t>Le corps du papier est en deux colonnes de 8,12 cm chacune, espacées de 0,75 cm. Le corps de texte est en police Times 10, avec un retrait de 0,5 cm. Les titres des paragraphes sont en gras, police Times 12. Les titres sont numérotés, avec un retrait de 1 cm. Les sous-titres sont en italique, Times 10 avec deux retraits de 0,5 et 1,5 cm.</w:t>
      </w:r>
      <w:r w:rsidR="005350BB">
        <w:t xml:space="preserve"> L’ensemble de ces paramètres de mise en forme est résumé dans le Tableau 2.</w:t>
      </w:r>
    </w:p>
    <w:p w14:paraId="576A7479" w14:textId="05312E42" w:rsidR="00B377EA" w:rsidRPr="00870642" w:rsidRDefault="00BC34C6">
      <w:pPr>
        <w:pStyle w:val="CorpsdetexteJNM"/>
      </w:pPr>
      <w:r w:rsidRPr="00870642">
        <w:t xml:space="preserve">Le paragraphe d’introduction doit traiter du contexte du sujet dans sa globalité avant d’indiquer le schéma précis dans lequel s’inscrit l’article. Ce format d’article s’appuie de manière importante sur le format utilisé lors des précédentes JNM </w:t>
      </w:r>
      <w:r w:rsidR="00360F22">
        <w:t xml:space="preserve">et en particulier celle de </w:t>
      </w:r>
      <w:r w:rsidRPr="00870642">
        <w:t>201</w:t>
      </w:r>
      <w:r w:rsidR="00360F22">
        <w:t>5</w:t>
      </w:r>
      <w:r w:rsidRPr="00870642">
        <w:t xml:space="preserve"> à B</w:t>
      </w:r>
      <w:r w:rsidR="00360F22">
        <w:t>ordeaux</w:t>
      </w:r>
      <w:r w:rsidR="00EF6599">
        <w:t xml:space="preserve"> [1]</w:t>
      </w:r>
      <w:r w:rsidR="00250739">
        <w:t>.</w:t>
      </w:r>
    </w:p>
    <w:p w14:paraId="2A03324E" w14:textId="77777777" w:rsidR="00804F08" w:rsidRPr="00870642" w:rsidRDefault="00F10BC5">
      <w:pPr>
        <w:pStyle w:val="Titre1JNM"/>
      </w:pPr>
      <w:bookmarkStart w:id="0" w:name="_Ref139388247"/>
      <w:r>
        <w:t>Figures, tableaux, légendes et équations</w:t>
      </w:r>
      <w:bookmarkEnd w:id="0"/>
    </w:p>
    <w:p w14:paraId="57ADA6D6" w14:textId="77777777" w:rsidR="00804F08" w:rsidRPr="00870642" w:rsidRDefault="00804F08" w:rsidP="006764AC">
      <w:pPr>
        <w:pStyle w:val="Titre2JNM"/>
      </w:pPr>
      <w:r w:rsidRPr="00870642">
        <w:t>Figures</w:t>
      </w:r>
    </w:p>
    <w:p w14:paraId="3BE64B0A" w14:textId="5F7A5A63" w:rsidR="00804F08" w:rsidRPr="00870642" w:rsidRDefault="00804F08">
      <w:pPr>
        <w:pStyle w:val="CorpsdetexteJNM"/>
      </w:pPr>
      <w:r w:rsidRPr="00870642">
        <w:t xml:space="preserve">Il est souvent pratique d’insérer les figures dans un tableau et de choisir pour habillage « aligné sur le texte », tel que sur la </w:t>
      </w:r>
      <w:r w:rsidRPr="00870642">
        <w:fldChar w:fldCharType="begin"/>
      </w:r>
      <w:r w:rsidRPr="00870642">
        <w:instrText xml:space="preserve"> </w:instrText>
      </w:r>
      <w:r w:rsidR="00DA261B">
        <w:instrText>REF</w:instrText>
      </w:r>
      <w:r w:rsidRPr="00870642">
        <w:instrText xml:space="preserve"> _Ref210113205 \h </w:instrText>
      </w:r>
      <w:r w:rsidRPr="00870642">
        <w:fldChar w:fldCharType="separate"/>
      </w:r>
      <w:r w:rsidR="000574B3" w:rsidRPr="00870642">
        <w:t xml:space="preserve">Figure </w:t>
      </w:r>
      <w:r w:rsidR="000574B3">
        <w:rPr>
          <w:noProof/>
        </w:rPr>
        <w:t>1</w:t>
      </w:r>
      <w:r w:rsidRPr="00870642">
        <w:fldChar w:fldCharType="end"/>
      </w:r>
      <w:r w:rsidRPr="00870642">
        <w:t>. Cela évite l’ancrage des figures que l’on a parfois du mal à bien positionner.</w:t>
      </w:r>
    </w:p>
    <w:tbl>
      <w:tblPr>
        <w:tblW w:w="5000" w:type="pct"/>
        <w:tblCellMar>
          <w:left w:w="70" w:type="dxa"/>
          <w:right w:w="70" w:type="dxa"/>
        </w:tblCellMar>
        <w:tblLook w:val="0000" w:firstRow="0" w:lastRow="0" w:firstColumn="0" w:lastColumn="0" w:noHBand="0" w:noVBand="0"/>
      </w:tblPr>
      <w:tblGrid>
        <w:gridCol w:w="4606"/>
      </w:tblGrid>
      <w:tr w:rsidR="00804F08" w:rsidRPr="00870642" w14:paraId="135C2464" w14:textId="77777777">
        <w:tc>
          <w:tcPr>
            <w:tcW w:w="5000" w:type="pct"/>
          </w:tcPr>
          <w:p w14:paraId="0CD99CAC" w14:textId="797E6A94" w:rsidR="00804F08" w:rsidRPr="00870642" w:rsidRDefault="00102161" w:rsidP="00284C32">
            <w:pPr>
              <w:pStyle w:val="FigureJNM"/>
            </w:pPr>
            <w:r>
              <w:rPr>
                <w:noProof/>
              </w:rPr>
              <w:drawing>
                <wp:inline distT="0" distB="0" distL="0" distR="0" wp14:anchorId="01CB9D9D" wp14:editId="5E8D94A0">
                  <wp:extent cx="2880000" cy="1920000"/>
                  <wp:effectExtent l="0" t="0" r="0" b="4445"/>
                  <wp:docPr id="51683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311" name="Image 5168311"/>
                          <pic:cNvPicPr/>
                        </pic:nvPicPr>
                        <pic:blipFill>
                          <a:blip r:embed="rId11"/>
                          <a:stretch>
                            <a:fillRect/>
                          </a:stretch>
                        </pic:blipFill>
                        <pic:spPr>
                          <a:xfrm>
                            <a:off x="0" y="0"/>
                            <a:ext cx="2880000" cy="1920000"/>
                          </a:xfrm>
                          <a:prstGeom prst="rect">
                            <a:avLst/>
                          </a:prstGeom>
                        </pic:spPr>
                      </pic:pic>
                    </a:graphicData>
                  </a:graphic>
                </wp:inline>
              </w:drawing>
            </w:r>
          </w:p>
        </w:tc>
      </w:tr>
    </w:tbl>
    <w:p w14:paraId="50ECC2C1" w14:textId="5AE79EAF" w:rsidR="00804F08" w:rsidRPr="00870642" w:rsidRDefault="00804F08" w:rsidP="00A255C1">
      <w:pPr>
        <w:pStyle w:val="LgendeFigureJNM"/>
      </w:pPr>
      <w:bookmarkStart w:id="1" w:name="_Ref210113205"/>
      <w:r w:rsidRPr="00870642">
        <w:t xml:space="preserve">Figure </w:t>
      </w:r>
      <w:r w:rsidRPr="00870642">
        <w:fldChar w:fldCharType="begin"/>
      </w:r>
      <w:r w:rsidRPr="00870642">
        <w:instrText xml:space="preserve"> </w:instrText>
      </w:r>
      <w:r w:rsidR="00DA261B">
        <w:instrText>SEQ</w:instrText>
      </w:r>
      <w:r w:rsidRPr="00870642">
        <w:instrText xml:space="preserve"> Figure \* ARABIC </w:instrText>
      </w:r>
      <w:r w:rsidRPr="00870642">
        <w:fldChar w:fldCharType="separate"/>
      </w:r>
      <w:r w:rsidR="000574B3">
        <w:rPr>
          <w:noProof/>
        </w:rPr>
        <w:t>1</w:t>
      </w:r>
      <w:r w:rsidRPr="00870642">
        <w:fldChar w:fldCharType="end"/>
      </w:r>
      <w:bookmarkEnd w:id="1"/>
      <w:r w:rsidR="00625B4D">
        <w:t xml:space="preserve">. </w:t>
      </w:r>
      <w:r w:rsidR="00EE501F">
        <w:t>Centre de</w:t>
      </w:r>
      <w:r w:rsidR="00120A2D">
        <w:t xml:space="preserve"> la conférence </w:t>
      </w:r>
      <w:r w:rsidR="0065162C">
        <w:t xml:space="preserve">à </w:t>
      </w:r>
      <w:r w:rsidR="00B445BB">
        <w:t>Antibes Juan-Les-Pins</w:t>
      </w:r>
    </w:p>
    <w:p w14:paraId="25F84952" w14:textId="45644793" w:rsidR="00804F08" w:rsidRPr="00870642" w:rsidRDefault="009828AE">
      <w:pPr>
        <w:pStyle w:val="CorpsdetexteJNM"/>
      </w:pPr>
      <w:r>
        <w:t xml:space="preserve">Portez une attention particulière à la lisibilité des courbes, abscisses et ordonnées sur chacune de vos figures (cf. </w:t>
      </w:r>
      <w:r w:rsidR="00804F08" w:rsidRPr="00870642">
        <w:fldChar w:fldCharType="begin"/>
      </w:r>
      <w:r w:rsidR="00804F08" w:rsidRPr="00870642">
        <w:instrText xml:space="preserve"> </w:instrText>
      </w:r>
      <w:r w:rsidR="00DA261B">
        <w:instrText>REF</w:instrText>
      </w:r>
      <w:r w:rsidR="00804F08" w:rsidRPr="00870642">
        <w:instrText xml:space="preserve"> _Ref210114192 \h </w:instrText>
      </w:r>
      <w:r w:rsidR="00804F08" w:rsidRPr="00870642">
        <w:fldChar w:fldCharType="separate"/>
      </w:r>
      <w:r w:rsidR="000574B3" w:rsidRPr="00870642">
        <w:t xml:space="preserve">Figure </w:t>
      </w:r>
      <w:r w:rsidR="000574B3">
        <w:rPr>
          <w:noProof/>
        </w:rPr>
        <w:t>2</w:t>
      </w:r>
      <w:r w:rsidR="00804F08" w:rsidRPr="00870642">
        <w:fldChar w:fldCharType="end"/>
      </w:r>
      <w:r>
        <w:t>)</w:t>
      </w:r>
      <w:r w:rsidR="00804F08" w:rsidRPr="00870642">
        <w:t>.</w:t>
      </w:r>
    </w:p>
    <w:tbl>
      <w:tblPr>
        <w:tblW w:w="5000" w:type="pct"/>
        <w:tblCellMar>
          <w:left w:w="70" w:type="dxa"/>
          <w:right w:w="70" w:type="dxa"/>
        </w:tblCellMar>
        <w:tblLook w:val="0000" w:firstRow="0" w:lastRow="0" w:firstColumn="0" w:lastColumn="0" w:noHBand="0" w:noVBand="0"/>
      </w:tblPr>
      <w:tblGrid>
        <w:gridCol w:w="4606"/>
      </w:tblGrid>
      <w:tr w:rsidR="00804F08" w:rsidRPr="00870642" w14:paraId="40639BC9" w14:textId="77777777">
        <w:tc>
          <w:tcPr>
            <w:tcW w:w="5000" w:type="pct"/>
          </w:tcPr>
          <w:p w14:paraId="41219526" w14:textId="10CD6F9E" w:rsidR="00804F08" w:rsidRPr="00870642" w:rsidRDefault="00B83893" w:rsidP="003E65EC">
            <w:pPr>
              <w:pStyle w:val="FigureJNM"/>
            </w:pPr>
            <w:r>
              <w:rPr>
                <w:noProof/>
              </w:rPr>
              <w:drawing>
                <wp:inline distT="0" distB="0" distL="0" distR="0" wp14:anchorId="343FC795" wp14:editId="0DD8680A">
                  <wp:extent cx="2924810" cy="1824355"/>
                  <wp:effectExtent l="0" t="0" r="889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4810" cy="1824355"/>
                          </a:xfrm>
                          <a:prstGeom prst="rect">
                            <a:avLst/>
                          </a:prstGeom>
                        </pic:spPr>
                      </pic:pic>
                    </a:graphicData>
                  </a:graphic>
                </wp:inline>
              </w:drawing>
            </w:r>
          </w:p>
        </w:tc>
      </w:tr>
    </w:tbl>
    <w:p w14:paraId="485C44B6" w14:textId="07BC1E94" w:rsidR="00804F08" w:rsidRPr="00870642" w:rsidRDefault="00804F08" w:rsidP="00625B4D">
      <w:pPr>
        <w:pStyle w:val="LgendeFigureJNM"/>
      </w:pPr>
      <w:bookmarkStart w:id="2" w:name="_Ref210114192"/>
      <w:r w:rsidRPr="00870642">
        <w:t xml:space="preserve">Figure </w:t>
      </w:r>
      <w:r w:rsidRPr="00870642">
        <w:fldChar w:fldCharType="begin"/>
      </w:r>
      <w:r w:rsidRPr="00870642">
        <w:instrText xml:space="preserve"> </w:instrText>
      </w:r>
      <w:r w:rsidR="00DA261B">
        <w:instrText>SEQ</w:instrText>
      </w:r>
      <w:r w:rsidRPr="00870642">
        <w:instrText xml:space="preserve"> Figure \* ARABIC </w:instrText>
      </w:r>
      <w:r w:rsidRPr="00870642">
        <w:fldChar w:fldCharType="separate"/>
      </w:r>
      <w:r w:rsidR="000574B3">
        <w:rPr>
          <w:noProof/>
        </w:rPr>
        <w:t>2</w:t>
      </w:r>
      <w:r w:rsidRPr="00870642">
        <w:fldChar w:fldCharType="end"/>
      </w:r>
      <w:bookmarkEnd w:id="2"/>
      <w:r w:rsidR="00625B4D">
        <w:t xml:space="preserve">. </w:t>
      </w:r>
      <w:r w:rsidR="00FF5F6F">
        <w:t>Paramètres S simulés (HFSS) et mesurés d’un filtre 6 pôles et 4 zéros</w:t>
      </w:r>
      <w:r w:rsidR="00EF4F13">
        <w:t xml:space="preserve"> </w:t>
      </w:r>
      <w:r w:rsidR="00947683">
        <w:t>de transmission</w:t>
      </w:r>
    </w:p>
    <w:p w14:paraId="16C4DA07" w14:textId="77777777" w:rsidR="003E65EC" w:rsidRPr="00870642" w:rsidRDefault="003E65EC" w:rsidP="003E65EC">
      <w:pPr>
        <w:pStyle w:val="CorpsdetexteJNM"/>
      </w:pPr>
      <w:r w:rsidRPr="00870642">
        <w:t>Il va de soi que vous pouvez mettre autant de paragraphes que vous le souhaitez, et qu’il est judicieux d’étayer votre propos par des figures claires et bien choisies.</w:t>
      </w:r>
    </w:p>
    <w:p w14:paraId="18ED0534" w14:textId="77777777" w:rsidR="00804F08" w:rsidRDefault="00804F08">
      <w:pPr>
        <w:pStyle w:val="Titre2JNM"/>
      </w:pPr>
      <w:r w:rsidRPr="00870642">
        <w:t>Tableaux</w:t>
      </w:r>
    </w:p>
    <w:tbl>
      <w:tblPr>
        <w:tblW w:w="3248" w:type="pct"/>
        <w:jc w:val="center"/>
        <w:tblBorders>
          <w:top w:val="single" w:sz="8" w:space="0" w:color="auto"/>
          <w:left w:val="single" w:sz="8" w:space="0" w:color="auto"/>
          <w:bottom w:val="single" w:sz="8" w:space="0" w:color="auto"/>
          <w:right w:val="single" w:sz="8" w:space="0" w:color="auto"/>
          <w:insideH w:val="single" w:sz="8" w:space="0" w:color="auto"/>
          <w:insideV w:val="single" w:sz="18" w:space="0" w:color="auto"/>
        </w:tblBorders>
        <w:tblCellMar>
          <w:left w:w="70" w:type="dxa"/>
          <w:right w:w="70" w:type="dxa"/>
        </w:tblCellMar>
        <w:tblLook w:val="0000" w:firstRow="0" w:lastRow="0" w:firstColumn="0" w:lastColumn="0" w:noHBand="0" w:noVBand="0"/>
      </w:tblPr>
      <w:tblGrid>
        <w:gridCol w:w="1450"/>
        <w:gridCol w:w="1529"/>
      </w:tblGrid>
      <w:tr w:rsidR="000D5E04" w:rsidRPr="00870642" w14:paraId="7251119A" w14:textId="77777777" w:rsidTr="000D5E04">
        <w:trPr>
          <w:jc w:val="center"/>
        </w:trPr>
        <w:tc>
          <w:tcPr>
            <w:tcW w:w="2434" w:type="pct"/>
            <w:tcBorders>
              <w:right w:val="single" w:sz="8" w:space="0" w:color="auto"/>
            </w:tcBorders>
          </w:tcPr>
          <w:p w14:paraId="57ED5A61" w14:textId="77777777" w:rsidR="000D5E04" w:rsidRPr="00870642" w:rsidRDefault="000D5E04" w:rsidP="000B7799">
            <w:pPr>
              <w:pStyle w:val="TableauJNM"/>
              <w:keepNext w:val="0"/>
            </w:pPr>
            <w:r>
              <w:t>Haut</w:t>
            </w:r>
          </w:p>
        </w:tc>
        <w:tc>
          <w:tcPr>
            <w:tcW w:w="2566" w:type="pct"/>
            <w:tcBorders>
              <w:left w:val="single" w:sz="8" w:space="0" w:color="auto"/>
              <w:right w:val="single" w:sz="8" w:space="0" w:color="auto"/>
            </w:tcBorders>
          </w:tcPr>
          <w:p w14:paraId="47B127CF" w14:textId="77777777" w:rsidR="000D5E04" w:rsidRPr="00870642" w:rsidRDefault="000D5E04" w:rsidP="000B7799">
            <w:pPr>
              <w:pStyle w:val="TableauJNM"/>
              <w:keepNext w:val="0"/>
            </w:pPr>
            <w:r>
              <w:t>2,5 cm</w:t>
            </w:r>
          </w:p>
        </w:tc>
      </w:tr>
      <w:tr w:rsidR="000D5E04" w:rsidRPr="00870642" w14:paraId="6CF6C225" w14:textId="77777777" w:rsidTr="000D5E04">
        <w:trPr>
          <w:jc w:val="center"/>
        </w:trPr>
        <w:tc>
          <w:tcPr>
            <w:tcW w:w="2434" w:type="pct"/>
            <w:tcBorders>
              <w:right w:val="single" w:sz="8" w:space="0" w:color="auto"/>
            </w:tcBorders>
          </w:tcPr>
          <w:p w14:paraId="2B1D463F" w14:textId="77777777" w:rsidR="000D5E04" w:rsidRPr="00870642" w:rsidRDefault="000D5E04" w:rsidP="000B7799">
            <w:pPr>
              <w:pStyle w:val="TableauJNM"/>
              <w:keepNext w:val="0"/>
            </w:pPr>
            <w:r w:rsidRPr="00870642">
              <w:t>B</w:t>
            </w:r>
            <w:r>
              <w:t>as</w:t>
            </w:r>
          </w:p>
        </w:tc>
        <w:tc>
          <w:tcPr>
            <w:tcW w:w="2566" w:type="pct"/>
            <w:tcBorders>
              <w:left w:val="single" w:sz="8" w:space="0" w:color="auto"/>
              <w:right w:val="single" w:sz="8" w:space="0" w:color="auto"/>
            </w:tcBorders>
          </w:tcPr>
          <w:p w14:paraId="1D1C97C2" w14:textId="77777777" w:rsidR="000D5E04" w:rsidRPr="00870642" w:rsidRDefault="000D5E04" w:rsidP="000B7799">
            <w:pPr>
              <w:pStyle w:val="TableauJNM"/>
              <w:keepNext w:val="0"/>
            </w:pPr>
            <w:r>
              <w:t>2 cm</w:t>
            </w:r>
          </w:p>
        </w:tc>
      </w:tr>
      <w:tr w:rsidR="000D5E04" w:rsidRPr="00870642" w14:paraId="72EAAA0F" w14:textId="77777777" w:rsidTr="000D5E04">
        <w:trPr>
          <w:jc w:val="center"/>
        </w:trPr>
        <w:tc>
          <w:tcPr>
            <w:tcW w:w="2434" w:type="pct"/>
            <w:tcBorders>
              <w:right w:val="single" w:sz="8" w:space="0" w:color="auto"/>
            </w:tcBorders>
          </w:tcPr>
          <w:p w14:paraId="5182E905" w14:textId="77777777" w:rsidR="000D5E04" w:rsidRPr="00870642" w:rsidRDefault="000D5E04" w:rsidP="000B7799">
            <w:pPr>
              <w:pStyle w:val="TableauJNM"/>
              <w:keepNext w:val="0"/>
            </w:pPr>
            <w:r>
              <w:t>Gauche et droite</w:t>
            </w:r>
          </w:p>
        </w:tc>
        <w:tc>
          <w:tcPr>
            <w:tcW w:w="2566" w:type="pct"/>
            <w:tcBorders>
              <w:left w:val="single" w:sz="8" w:space="0" w:color="auto"/>
              <w:right w:val="single" w:sz="8" w:space="0" w:color="auto"/>
            </w:tcBorders>
          </w:tcPr>
          <w:p w14:paraId="26324E18" w14:textId="77777777" w:rsidR="000D5E04" w:rsidRPr="00870642" w:rsidRDefault="000D5E04" w:rsidP="000B7799">
            <w:pPr>
              <w:pStyle w:val="TableauJNM"/>
              <w:keepNext w:val="0"/>
            </w:pPr>
            <w:r>
              <w:t>2 cm</w:t>
            </w:r>
          </w:p>
        </w:tc>
      </w:tr>
      <w:tr w:rsidR="000D5E04" w:rsidRPr="00870642" w14:paraId="44FF3BBD" w14:textId="77777777" w:rsidTr="000D5E04">
        <w:trPr>
          <w:jc w:val="center"/>
        </w:trPr>
        <w:tc>
          <w:tcPr>
            <w:tcW w:w="2434" w:type="pct"/>
            <w:tcBorders>
              <w:right w:val="single" w:sz="8" w:space="0" w:color="auto"/>
            </w:tcBorders>
          </w:tcPr>
          <w:p w14:paraId="2F8AFC42" w14:textId="77777777" w:rsidR="000D5E04" w:rsidRDefault="000D5E04" w:rsidP="000B7799">
            <w:pPr>
              <w:pStyle w:val="TableauJNM"/>
              <w:keepNext w:val="0"/>
            </w:pPr>
            <w:r>
              <w:t>En-tête et pied de page</w:t>
            </w:r>
          </w:p>
        </w:tc>
        <w:tc>
          <w:tcPr>
            <w:tcW w:w="2566" w:type="pct"/>
            <w:tcBorders>
              <w:left w:val="single" w:sz="8" w:space="0" w:color="auto"/>
              <w:right w:val="single" w:sz="8" w:space="0" w:color="auto"/>
            </w:tcBorders>
          </w:tcPr>
          <w:p w14:paraId="01FC3EBB" w14:textId="77777777" w:rsidR="000D5E04" w:rsidRDefault="000D5E04" w:rsidP="000B7799">
            <w:pPr>
              <w:pStyle w:val="TableauJNM"/>
              <w:keepNext w:val="0"/>
            </w:pPr>
            <w:r>
              <w:t>1,25 cm</w:t>
            </w:r>
          </w:p>
        </w:tc>
      </w:tr>
    </w:tbl>
    <w:p w14:paraId="0EA39729" w14:textId="7E8F3C26" w:rsidR="00D7729A" w:rsidRDefault="00D7729A" w:rsidP="00A255C1">
      <w:pPr>
        <w:pStyle w:val="LgendeTableauJNM"/>
      </w:pPr>
      <w:r w:rsidRPr="00870642">
        <w:t xml:space="preserve">Tableau </w:t>
      </w:r>
      <w:r w:rsidRPr="00870642">
        <w:fldChar w:fldCharType="begin"/>
      </w:r>
      <w:r w:rsidRPr="00870642">
        <w:instrText xml:space="preserve"> </w:instrText>
      </w:r>
      <w:r w:rsidR="00DA261B">
        <w:instrText>SEQ</w:instrText>
      </w:r>
      <w:r w:rsidRPr="00870642">
        <w:instrText xml:space="preserve"> Tableau \* ARABIC </w:instrText>
      </w:r>
      <w:r w:rsidRPr="00870642">
        <w:fldChar w:fldCharType="separate"/>
      </w:r>
      <w:r w:rsidR="000574B3">
        <w:rPr>
          <w:noProof/>
        </w:rPr>
        <w:t>1</w:t>
      </w:r>
      <w:r w:rsidRPr="00870642">
        <w:fldChar w:fldCharType="end"/>
      </w:r>
      <w:r>
        <w:t xml:space="preserve">. </w:t>
      </w:r>
      <w:r w:rsidRPr="00870642">
        <w:t>M</w:t>
      </w:r>
      <w:r>
        <w:t>arges du document (format A4)</w:t>
      </w:r>
      <w:r w:rsidRPr="0087064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709"/>
        <w:gridCol w:w="856"/>
        <w:gridCol w:w="947"/>
      </w:tblGrid>
      <w:tr w:rsidR="00253DCE" w14:paraId="4DBC0836" w14:textId="77777777" w:rsidTr="003B26BC">
        <w:trPr>
          <w:jc w:val="center"/>
        </w:trPr>
        <w:tc>
          <w:tcPr>
            <w:tcW w:w="2092" w:type="dxa"/>
            <w:shd w:val="clear" w:color="auto" w:fill="auto"/>
          </w:tcPr>
          <w:p w14:paraId="34EAADAD" w14:textId="77777777" w:rsidR="00253DCE" w:rsidRDefault="00253DCE" w:rsidP="00D7729A">
            <w:pPr>
              <w:pStyle w:val="TableauJNM"/>
            </w:pPr>
            <w:r>
              <w:lastRenderedPageBreak/>
              <w:t>Nom</w:t>
            </w:r>
          </w:p>
        </w:tc>
        <w:tc>
          <w:tcPr>
            <w:tcW w:w="709" w:type="dxa"/>
            <w:shd w:val="clear" w:color="auto" w:fill="auto"/>
          </w:tcPr>
          <w:p w14:paraId="2A159F04" w14:textId="77777777" w:rsidR="00253DCE" w:rsidRDefault="00253DCE" w:rsidP="00D7729A">
            <w:pPr>
              <w:pStyle w:val="TableauJNM"/>
              <w:jc w:val="center"/>
            </w:pPr>
            <w:r>
              <w:t>Taille</w:t>
            </w:r>
          </w:p>
        </w:tc>
        <w:tc>
          <w:tcPr>
            <w:tcW w:w="856" w:type="dxa"/>
            <w:shd w:val="clear" w:color="auto" w:fill="auto"/>
          </w:tcPr>
          <w:p w14:paraId="1A8215C7" w14:textId="77777777" w:rsidR="00253DCE" w:rsidRDefault="00253DCE" w:rsidP="00D7729A">
            <w:pPr>
              <w:pStyle w:val="TableauJNM"/>
              <w:jc w:val="center"/>
            </w:pPr>
            <w:r>
              <w:t>Style</w:t>
            </w:r>
          </w:p>
        </w:tc>
        <w:tc>
          <w:tcPr>
            <w:tcW w:w="947" w:type="dxa"/>
            <w:shd w:val="clear" w:color="auto" w:fill="auto"/>
          </w:tcPr>
          <w:p w14:paraId="0B8A250D" w14:textId="77777777" w:rsidR="00253DCE" w:rsidRDefault="006F37BF" w:rsidP="0025534C">
            <w:pPr>
              <w:pStyle w:val="TableauJNM"/>
              <w:jc w:val="center"/>
            </w:pPr>
            <w:r>
              <w:t>Position</w:t>
            </w:r>
          </w:p>
        </w:tc>
      </w:tr>
      <w:tr w:rsidR="0009303B" w14:paraId="1D4C9DEF" w14:textId="77777777" w:rsidTr="003B26BC">
        <w:trPr>
          <w:jc w:val="center"/>
        </w:trPr>
        <w:tc>
          <w:tcPr>
            <w:tcW w:w="2092" w:type="dxa"/>
            <w:shd w:val="clear" w:color="auto" w:fill="auto"/>
          </w:tcPr>
          <w:p w14:paraId="4193EB11" w14:textId="77777777" w:rsidR="0009303B" w:rsidRDefault="0009303B" w:rsidP="00D7729A">
            <w:pPr>
              <w:pStyle w:val="TableauJNM"/>
            </w:pPr>
            <w:r>
              <w:t>Titre JNM</w:t>
            </w:r>
          </w:p>
        </w:tc>
        <w:tc>
          <w:tcPr>
            <w:tcW w:w="709" w:type="dxa"/>
            <w:shd w:val="clear" w:color="auto" w:fill="auto"/>
          </w:tcPr>
          <w:p w14:paraId="62ADB0C8" w14:textId="77777777" w:rsidR="0009303B" w:rsidRDefault="0009303B" w:rsidP="00D7729A">
            <w:pPr>
              <w:pStyle w:val="TableauJNM"/>
              <w:jc w:val="center"/>
            </w:pPr>
            <w:r>
              <w:t>16</w:t>
            </w:r>
          </w:p>
        </w:tc>
        <w:tc>
          <w:tcPr>
            <w:tcW w:w="856" w:type="dxa"/>
            <w:shd w:val="clear" w:color="auto" w:fill="auto"/>
          </w:tcPr>
          <w:p w14:paraId="3C63DF0B" w14:textId="77777777" w:rsidR="0009303B" w:rsidRDefault="0009303B" w:rsidP="00D7729A">
            <w:pPr>
              <w:pStyle w:val="TableauJNM"/>
              <w:jc w:val="center"/>
            </w:pPr>
            <w:r>
              <w:t>Gras</w:t>
            </w:r>
          </w:p>
        </w:tc>
        <w:tc>
          <w:tcPr>
            <w:tcW w:w="947" w:type="dxa"/>
            <w:shd w:val="clear" w:color="auto" w:fill="auto"/>
          </w:tcPr>
          <w:p w14:paraId="5E708289" w14:textId="77777777" w:rsidR="0009303B" w:rsidRDefault="0009303B" w:rsidP="00D7729A">
            <w:pPr>
              <w:pStyle w:val="TableauJNM"/>
              <w:jc w:val="center"/>
            </w:pPr>
            <w:r>
              <w:t>Centrer</w:t>
            </w:r>
          </w:p>
        </w:tc>
      </w:tr>
      <w:tr w:rsidR="0009303B" w14:paraId="63F8AE86" w14:textId="77777777" w:rsidTr="003B26BC">
        <w:trPr>
          <w:jc w:val="center"/>
        </w:trPr>
        <w:tc>
          <w:tcPr>
            <w:tcW w:w="2092" w:type="dxa"/>
            <w:shd w:val="clear" w:color="auto" w:fill="auto"/>
          </w:tcPr>
          <w:p w14:paraId="1F539D56" w14:textId="77777777" w:rsidR="0009303B" w:rsidRDefault="0009303B" w:rsidP="00D7729A">
            <w:pPr>
              <w:pStyle w:val="TableauJNM"/>
            </w:pPr>
            <w:r>
              <w:t>Auteurs JNM</w:t>
            </w:r>
          </w:p>
        </w:tc>
        <w:tc>
          <w:tcPr>
            <w:tcW w:w="709" w:type="dxa"/>
            <w:shd w:val="clear" w:color="auto" w:fill="auto"/>
          </w:tcPr>
          <w:p w14:paraId="65C7B8F7" w14:textId="77777777" w:rsidR="0009303B" w:rsidRDefault="0009303B" w:rsidP="00D7729A">
            <w:pPr>
              <w:pStyle w:val="TableauJNM"/>
              <w:jc w:val="center"/>
            </w:pPr>
            <w:r>
              <w:t>10</w:t>
            </w:r>
          </w:p>
        </w:tc>
        <w:tc>
          <w:tcPr>
            <w:tcW w:w="856" w:type="dxa"/>
            <w:shd w:val="clear" w:color="auto" w:fill="auto"/>
          </w:tcPr>
          <w:p w14:paraId="3A0FDBEF" w14:textId="77777777" w:rsidR="0009303B" w:rsidRDefault="0009303B" w:rsidP="00D7729A">
            <w:pPr>
              <w:pStyle w:val="TableauJNM"/>
              <w:jc w:val="center"/>
            </w:pPr>
            <w:r>
              <w:t>Normal</w:t>
            </w:r>
          </w:p>
        </w:tc>
        <w:tc>
          <w:tcPr>
            <w:tcW w:w="947" w:type="dxa"/>
            <w:shd w:val="clear" w:color="auto" w:fill="auto"/>
          </w:tcPr>
          <w:p w14:paraId="0D753180" w14:textId="77777777" w:rsidR="0009303B" w:rsidRDefault="0009303B" w:rsidP="00D7729A">
            <w:pPr>
              <w:pStyle w:val="TableauJNM"/>
              <w:jc w:val="center"/>
            </w:pPr>
            <w:r>
              <w:t>Centrer</w:t>
            </w:r>
          </w:p>
        </w:tc>
      </w:tr>
      <w:tr w:rsidR="00F32C64" w14:paraId="409BF916" w14:textId="77777777" w:rsidTr="003B26BC">
        <w:trPr>
          <w:jc w:val="center"/>
        </w:trPr>
        <w:tc>
          <w:tcPr>
            <w:tcW w:w="2092" w:type="dxa"/>
            <w:shd w:val="clear" w:color="auto" w:fill="auto"/>
          </w:tcPr>
          <w:p w14:paraId="564C3F44" w14:textId="77777777" w:rsidR="00F32C64" w:rsidRDefault="00F32C64" w:rsidP="00D7729A">
            <w:pPr>
              <w:pStyle w:val="TableauJNM"/>
            </w:pPr>
            <w:r>
              <w:t>Affiliation JNM</w:t>
            </w:r>
          </w:p>
        </w:tc>
        <w:tc>
          <w:tcPr>
            <w:tcW w:w="709" w:type="dxa"/>
            <w:shd w:val="clear" w:color="auto" w:fill="auto"/>
          </w:tcPr>
          <w:p w14:paraId="462405D2" w14:textId="77777777" w:rsidR="00F32C64" w:rsidRDefault="003A244D" w:rsidP="00D7729A">
            <w:pPr>
              <w:pStyle w:val="TableauJNM"/>
              <w:jc w:val="center"/>
            </w:pPr>
            <w:r>
              <w:t>10</w:t>
            </w:r>
          </w:p>
        </w:tc>
        <w:tc>
          <w:tcPr>
            <w:tcW w:w="856" w:type="dxa"/>
            <w:shd w:val="clear" w:color="auto" w:fill="auto"/>
          </w:tcPr>
          <w:p w14:paraId="6F001544" w14:textId="77777777" w:rsidR="00F32C64" w:rsidRDefault="003A244D" w:rsidP="00D7729A">
            <w:pPr>
              <w:pStyle w:val="TableauJNM"/>
              <w:jc w:val="center"/>
            </w:pPr>
            <w:r>
              <w:t>Italique</w:t>
            </w:r>
          </w:p>
        </w:tc>
        <w:tc>
          <w:tcPr>
            <w:tcW w:w="947" w:type="dxa"/>
            <w:shd w:val="clear" w:color="auto" w:fill="auto"/>
          </w:tcPr>
          <w:p w14:paraId="713CB295" w14:textId="77777777" w:rsidR="00F32C64" w:rsidRDefault="003A244D" w:rsidP="00D7729A">
            <w:pPr>
              <w:pStyle w:val="TableauJNM"/>
              <w:jc w:val="center"/>
            </w:pPr>
            <w:r>
              <w:t>Centrer</w:t>
            </w:r>
          </w:p>
        </w:tc>
      </w:tr>
      <w:tr w:rsidR="00BC7E6C" w14:paraId="6A00417C" w14:textId="77777777" w:rsidTr="003B26BC">
        <w:trPr>
          <w:jc w:val="center"/>
        </w:trPr>
        <w:tc>
          <w:tcPr>
            <w:tcW w:w="2092" w:type="dxa"/>
            <w:shd w:val="clear" w:color="auto" w:fill="auto"/>
          </w:tcPr>
          <w:p w14:paraId="3AAF9DAE" w14:textId="77777777" w:rsidR="00BC7E6C" w:rsidRDefault="00BC7E6C" w:rsidP="00D7729A">
            <w:pPr>
              <w:pStyle w:val="TableauJNM"/>
            </w:pPr>
            <w:r>
              <w:t>Résumé JNM</w:t>
            </w:r>
          </w:p>
        </w:tc>
        <w:tc>
          <w:tcPr>
            <w:tcW w:w="709" w:type="dxa"/>
            <w:shd w:val="clear" w:color="auto" w:fill="auto"/>
          </w:tcPr>
          <w:p w14:paraId="7E40EA22" w14:textId="77777777" w:rsidR="00BC7E6C" w:rsidRDefault="00BC7E6C" w:rsidP="00D7729A">
            <w:pPr>
              <w:pStyle w:val="TableauJNM"/>
              <w:jc w:val="center"/>
            </w:pPr>
            <w:r>
              <w:t>10</w:t>
            </w:r>
          </w:p>
        </w:tc>
        <w:tc>
          <w:tcPr>
            <w:tcW w:w="856" w:type="dxa"/>
            <w:shd w:val="clear" w:color="auto" w:fill="auto"/>
          </w:tcPr>
          <w:p w14:paraId="1B6316F6" w14:textId="77777777" w:rsidR="00BC7E6C" w:rsidRDefault="00BC7E6C" w:rsidP="00D7729A">
            <w:pPr>
              <w:pStyle w:val="TableauJNM"/>
              <w:jc w:val="center"/>
            </w:pPr>
            <w:r>
              <w:t>Italique</w:t>
            </w:r>
          </w:p>
        </w:tc>
        <w:tc>
          <w:tcPr>
            <w:tcW w:w="947" w:type="dxa"/>
            <w:shd w:val="clear" w:color="auto" w:fill="auto"/>
          </w:tcPr>
          <w:p w14:paraId="4374918A" w14:textId="77777777" w:rsidR="00BC7E6C" w:rsidRDefault="00BC7E6C" w:rsidP="00D7729A">
            <w:pPr>
              <w:pStyle w:val="TableauJNM"/>
              <w:jc w:val="center"/>
            </w:pPr>
            <w:r>
              <w:t>Justifier</w:t>
            </w:r>
          </w:p>
        </w:tc>
      </w:tr>
      <w:tr w:rsidR="005F1231" w14:paraId="1B6780E7" w14:textId="77777777" w:rsidTr="003B26BC">
        <w:trPr>
          <w:jc w:val="center"/>
        </w:trPr>
        <w:tc>
          <w:tcPr>
            <w:tcW w:w="2092" w:type="dxa"/>
            <w:shd w:val="clear" w:color="auto" w:fill="auto"/>
          </w:tcPr>
          <w:p w14:paraId="26DD1089" w14:textId="77777777" w:rsidR="005F1231" w:rsidRDefault="005F1231" w:rsidP="00D7729A">
            <w:pPr>
              <w:pStyle w:val="TableauJNM"/>
            </w:pPr>
            <w:r>
              <w:t>Corps de texte JNM</w:t>
            </w:r>
          </w:p>
        </w:tc>
        <w:tc>
          <w:tcPr>
            <w:tcW w:w="709" w:type="dxa"/>
            <w:shd w:val="clear" w:color="auto" w:fill="auto"/>
          </w:tcPr>
          <w:p w14:paraId="09D00D1F" w14:textId="77777777" w:rsidR="005F1231" w:rsidRDefault="00833640" w:rsidP="00D7729A">
            <w:pPr>
              <w:pStyle w:val="TableauJNM"/>
              <w:jc w:val="center"/>
            </w:pPr>
            <w:r>
              <w:t>10</w:t>
            </w:r>
          </w:p>
        </w:tc>
        <w:tc>
          <w:tcPr>
            <w:tcW w:w="856" w:type="dxa"/>
            <w:shd w:val="clear" w:color="auto" w:fill="auto"/>
          </w:tcPr>
          <w:p w14:paraId="0D941E54" w14:textId="77777777" w:rsidR="005F1231" w:rsidRDefault="00833640" w:rsidP="00D7729A">
            <w:pPr>
              <w:pStyle w:val="TableauJNM"/>
              <w:jc w:val="center"/>
            </w:pPr>
            <w:r>
              <w:t>Normal</w:t>
            </w:r>
          </w:p>
        </w:tc>
        <w:tc>
          <w:tcPr>
            <w:tcW w:w="947" w:type="dxa"/>
            <w:shd w:val="clear" w:color="auto" w:fill="auto"/>
          </w:tcPr>
          <w:p w14:paraId="065C3B9C" w14:textId="77777777" w:rsidR="005F1231" w:rsidRDefault="00833640" w:rsidP="00D7729A">
            <w:pPr>
              <w:pStyle w:val="TableauJNM"/>
              <w:jc w:val="center"/>
            </w:pPr>
            <w:r>
              <w:t>Justifier</w:t>
            </w:r>
          </w:p>
        </w:tc>
      </w:tr>
      <w:tr w:rsidR="00833640" w14:paraId="7CA1B9C0" w14:textId="77777777" w:rsidTr="003B26BC">
        <w:trPr>
          <w:jc w:val="center"/>
        </w:trPr>
        <w:tc>
          <w:tcPr>
            <w:tcW w:w="2092" w:type="dxa"/>
            <w:shd w:val="clear" w:color="auto" w:fill="auto"/>
          </w:tcPr>
          <w:p w14:paraId="6CC8DE5B" w14:textId="77777777" w:rsidR="00833640" w:rsidRDefault="00702E80" w:rsidP="00D7729A">
            <w:pPr>
              <w:pStyle w:val="TableauJNM"/>
            </w:pPr>
            <w:r>
              <w:t>Titre 1 JNM</w:t>
            </w:r>
          </w:p>
        </w:tc>
        <w:tc>
          <w:tcPr>
            <w:tcW w:w="709" w:type="dxa"/>
            <w:shd w:val="clear" w:color="auto" w:fill="auto"/>
          </w:tcPr>
          <w:p w14:paraId="71072AFD" w14:textId="77777777" w:rsidR="00833640" w:rsidRDefault="00702E80" w:rsidP="00D7729A">
            <w:pPr>
              <w:pStyle w:val="TableauJNM"/>
              <w:jc w:val="center"/>
            </w:pPr>
            <w:r>
              <w:t>12</w:t>
            </w:r>
          </w:p>
        </w:tc>
        <w:tc>
          <w:tcPr>
            <w:tcW w:w="856" w:type="dxa"/>
            <w:shd w:val="clear" w:color="auto" w:fill="auto"/>
          </w:tcPr>
          <w:p w14:paraId="3B091556" w14:textId="77777777" w:rsidR="00833640" w:rsidRDefault="00702E80" w:rsidP="00D7729A">
            <w:pPr>
              <w:pStyle w:val="TableauJNM"/>
              <w:jc w:val="center"/>
            </w:pPr>
            <w:r>
              <w:t>Gras</w:t>
            </w:r>
          </w:p>
        </w:tc>
        <w:tc>
          <w:tcPr>
            <w:tcW w:w="947" w:type="dxa"/>
            <w:shd w:val="clear" w:color="auto" w:fill="auto"/>
          </w:tcPr>
          <w:p w14:paraId="66844D98" w14:textId="77777777" w:rsidR="00833640" w:rsidRDefault="00702E80" w:rsidP="00D7729A">
            <w:pPr>
              <w:pStyle w:val="TableauJNM"/>
              <w:jc w:val="center"/>
            </w:pPr>
            <w:r>
              <w:t>Gauche</w:t>
            </w:r>
          </w:p>
        </w:tc>
      </w:tr>
      <w:tr w:rsidR="00702E80" w14:paraId="15917685" w14:textId="77777777" w:rsidTr="003B26BC">
        <w:trPr>
          <w:jc w:val="center"/>
        </w:trPr>
        <w:tc>
          <w:tcPr>
            <w:tcW w:w="2092" w:type="dxa"/>
            <w:shd w:val="clear" w:color="auto" w:fill="auto"/>
          </w:tcPr>
          <w:p w14:paraId="635FEC6A" w14:textId="77777777" w:rsidR="00702E80" w:rsidRDefault="00702E80" w:rsidP="00D7729A">
            <w:pPr>
              <w:pStyle w:val="TableauJNM"/>
            </w:pPr>
            <w:r>
              <w:t>Titre 2 JNM</w:t>
            </w:r>
          </w:p>
        </w:tc>
        <w:tc>
          <w:tcPr>
            <w:tcW w:w="709" w:type="dxa"/>
            <w:shd w:val="clear" w:color="auto" w:fill="auto"/>
          </w:tcPr>
          <w:p w14:paraId="71FD8D79" w14:textId="77777777" w:rsidR="00702E80" w:rsidRDefault="00702E80" w:rsidP="00D7729A">
            <w:pPr>
              <w:pStyle w:val="TableauJNM"/>
              <w:jc w:val="center"/>
            </w:pPr>
            <w:r>
              <w:t>10</w:t>
            </w:r>
          </w:p>
        </w:tc>
        <w:tc>
          <w:tcPr>
            <w:tcW w:w="856" w:type="dxa"/>
            <w:shd w:val="clear" w:color="auto" w:fill="auto"/>
          </w:tcPr>
          <w:p w14:paraId="27295B89" w14:textId="77777777" w:rsidR="00702E80" w:rsidRDefault="00702E80" w:rsidP="00D7729A">
            <w:pPr>
              <w:pStyle w:val="TableauJNM"/>
              <w:jc w:val="center"/>
            </w:pPr>
            <w:r>
              <w:t>Italique</w:t>
            </w:r>
          </w:p>
        </w:tc>
        <w:tc>
          <w:tcPr>
            <w:tcW w:w="947" w:type="dxa"/>
            <w:shd w:val="clear" w:color="auto" w:fill="auto"/>
          </w:tcPr>
          <w:p w14:paraId="78A964EB" w14:textId="77777777" w:rsidR="00702E80" w:rsidRDefault="00702E80" w:rsidP="00D7729A">
            <w:pPr>
              <w:pStyle w:val="TableauJNM"/>
              <w:jc w:val="center"/>
            </w:pPr>
            <w:r>
              <w:t>Justifier</w:t>
            </w:r>
          </w:p>
        </w:tc>
      </w:tr>
      <w:tr w:rsidR="00702E80" w14:paraId="7D865E1F" w14:textId="77777777" w:rsidTr="003B26BC">
        <w:trPr>
          <w:jc w:val="center"/>
        </w:trPr>
        <w:tc>
          <w:tcPr>
            <w:tcW w:w="2092" w:type="dxa"/>
            <w:shd w:val="clear" w:color="auto" w:fill="auto"/>
          </w:tcPr>
          <w:p w14:paraId="087C9C91" w14:textId="77777777" w:rsidR="00702E80" w:rsidRDefault="00702E80" w:rsidP="00D7729A">
            <w:pPr>
              <w:pStyle w:val="TableauJNM"/>
            </w:pPr>
            <w:r>
              <w:t>Figure JNM</w:t>
            </w:r>
          </w:p>
        </w:tc>
        <w:tc>
          <w:tcPr>
            <w:tcW w:w="709" w:type="dxa"/>
            <w:shd w:val="clear" w:color="auto" w:fill="auto"/>
          </w:tcPr>
          <w:p w14:paraId="2F8F2EC2" w14:textId="77777777" w:rsidR="00702E80" w:rsidRDefault="00702E80" w:rsidP="00D7729A">
            <w:pPr>
              <w:pStyle w:val="TableauJNM"/>
              <w:jc w:val="center"/>
            </w:pPr>
            <w:r>
              <w:t>10</w:t>
            </w:r>
          </w:p>
        </w:tc>
        <w:tc>
          <w:tcPr>
            <w:tcW w:w="856" w:type="dxa"/>
            <w:shd w:val="clear" w:color="auto" w:fill="auto"/>
          </w:tcPr>
          <w:p w14:paraId="23019847" w14:textId="77777777" w:rsidR="00702E80" w:rsidRDefault="00702E80" w:rsidP="00D7729A">
            <w:pPr>
              <w:pStyle w:val="TableauJNM"/>
              <w:jc w:val="center"/>
            </w:pPr>
            <w:r>
              <w:t>Normal</w:t>
            </w:r>
          </w:p>
        </w:tc>
        <w:tc>
          <w:tcPr>
            <w:tcW w:w="947" w:type="dxa"/>
            <w:shd w:val="clear" w:color="auto" w:fill="auto"/>
          </w:tcPr>
          <w:p w14:paraId="0F3BA06E" w14:textId="77777777" w:rsidR="00702E80" w:rsidRDefault="00702E80" w:rsidP="00D7729A">
            <w:pPr>
              <w:pStyle w:val="TableauJNM"/>
              <w:jc w:val="center"/>
            </w:pPr>
            <w:r>
              <w:t>Centrer</w:t>
            </w:r>
          </w:p>
        </w:tc>
      </w:tr>
      <w:tr w:rsidR="00702E80" w14:paraId="18135994" w14:textId="77777777" w:rsidTr="003B26BC">
        <w:trPr>
          <w:jc w:val="center"/>
        </w:trPr>
        <w:tc>
          <w:tcPr>
            <w:tcW w:w="2092" w:type="dxa"/>
            <w:shd w:val="clear" w:color="auto" w:fill="auto"/>
          </w:tcPr>
          <w:p w14:paraId="26D5B403" w14:textId="77777777" w:rsidR="00702E80" w:rsidRDefault="00702E80" w:rsidP="00D7729A">
            <w:pPr>
              <w:pStyle w:val="TableauJNM"/>
            </w:pPr>
            <w:r>
              <w:t xml:space="preserve">Légende </w:t>
            </w:r>
            <w:r w:rsidR="003E5508">
              <w:t>Figure JNM</w:t>
            </w:r>
          </w:p>
        </w:tc>
        <w:tc>
          <w:tcPr>
            <w:tcW w:w="709" w:type="dxa"/>
            <w:shd w:val="clear" w:color="auto" w:fill="auto"/>
          </w:tcPr>
          <w:p w14:paraId="6F67AE87" w14:textId="77777777" w:rsidR="00702E80" w:rsidRDefault="003E5508" w:rsidP="00D7729A">
            <w:pPr>
              <w:pStyle w:val="TableauJNM"/>
              <w:jc w:val="center"/>
            </w:pPr>
            <w:r>
              <w:t>10</w:t>
            </w:r>
          </w:p>
        </w:tc>
        <w:tc>
          <w:tcPr>
            <w:tcW w:w="856" w:type="dxa"/>
            <w:shd w:val="clear" w:color="auto" w:fill="auto"/>
          </w:tcPr>
          <w:p w14:paraId="779F7045" w14:textId="77777777" w:rsidR="00702E80" w:rsidRDefault="003E5508" w:rsidP="00D7729A">
            <w:pPr>
              <w:pStyle w:val="TableauJNM"/>
              <w:jc w:val="center"/>
            </w:pPr>
            <w:r>
              <w:t>Gras</w:t>
            </w:r>
          </w:p>
        </w:tc>
        <w:tc>
          <w:tcPr>
            <w:tcW w:w="947" w:type="dxa"/>
            <w:shd w:val="clear" w:color="auto" w:fill="auto"/>
          </w:tcPr>
          <w:p w14:paraId="3AA2F164" w14:textId="77777777" w:rsidR="00702E80" w:rsidRDefault="00A255C1" w:rsidP="00D7729A">
            <w:pPr>
              <w:pStyle w:val="TableauJNM"/>
              <w:jc w:val="center"/>
            </w:pPr>
            <w:r>
              <w:t>Centrer</w:t>
            </w:r>
          </w:p>
        </w:tc>
      </w:tr>
      <w:tr w:rsidR="003E5508" w14:paraId="033AE3CB" w14:textId="77777777" w:rsidTr="003B26BC">
        <w:trPr>
          <w:jc w:val="center"/>
        </w:trPr>
        <w:tc>
          <w:tcPr>
            <w:tcW w:w="2092" w:type="dxa"/>
            <w:shd w:val="clear" w:color="auto" w:fill="auto"/>
          </w:tcPr>
          <w:p w14:paraId="39604AD9" w14:textId="77777777" w:rsidR="003E5508" w:rsidRDefault="003E5508" w:rsidP="00D7729A">
            <w:pPr>
              <w:pStyle w:val="TableauJNM"/>
            </w:pPr>
            <w:r>
              <w:t>Tableau JNM</w:t>
            </w:r>
          </w:p>
        </w:tc>
        <w:tc>
          <w:tcPr>
            <w:tcW w:w="709" w:type="dxa"/>
            <w:shd w:val="clear" w:color="auto" w:fill="auto"/>
          </w:tcPr>
          <w:p w14:paraId="3E2436A2" w14:textId="77777777" w:rsidR="003E5508" w:rsidRDefault="003E5508" w:rsidP="00D7729A">
            <w:pPr>
              <w:pStyle w:val="TableauJNM"/>
              <w:jc w:val="center"/>
            </w:pPr>
            <w:r>
              <w:t>10</w:t>
            </w:r>
          </w:p>
        </w:tc>
        <w:tc>
          <w:tcPr>
            <w:tcW w:w="856" w:type="dxa"/>
            <w:shd w:val="clear" w:color="auto" w:fill="auto"/>
          </w:tcPr>
          <w:p w14:paraId="0E50A97D" w14:textId="77777777" w:rsidR="003E5508" w:rsidRDefault="003E5508" w:rsidP="00D7729A">
            <w:pPr>
              <w:pStyle w:val="TableauJNM"/>
              <w:jc w:val="center"/>
            </w:pPr>
            <w:r>
              <w:t>Normal</w:t>
            </w:r>
          </w:p>
        </w:tc>
        <w:tc>
          <w:tcPr>
            <w:tcW w:w="947" w:type="dxa"/>
            <w:shd w:val="clear" w:color="auto" w:fill="auto"/>
          </w:tcPr>
          <w:p w14:paraId="4782E292" w14:textId="77777777" w:rsidR="003E5508" w:rsidRDefault="00EF73C7" w:rsidP="00D7729A">
            <w:pPr>
              <w:pStyle w:val="TableauJNM"/>
              <w:jc w:val="center"/>
            </w:pPr>
            <w:r>
              <w:t>Justifier</w:t>
            </w:r>
          </w:p>
        </w:tc>
      </w:tr>
      <w:tr w:rsidR="003E5508" w14:paraId="593B6302" w14:textId="77777777" w:rsidTr="003B26BC">
        <w:trPr>
          <w:jc w:val="center"/>
        </w:trPr>
        <w:tc>
          <w:tcPr>
            <w:tcW w:w="2092" w:type="dxa"/>
            <w:shd w:val="clear" w:color="auto" w:fill="auto"/>
          </w:tcPr>
          <w:p w14:paraId="054193AE" w14:textId="77777777" w:rsidR="003E5508" w:rsidRDefault="003E5508" w:rsidP="00D7729A">
            <w:pPr>
              <w:pStyle w:val="TableauJNM"/>
            </w:pPr>
            <w:r>
              <w:t>Légende Tableau JNM</w:t>
            </w:r>
          </w:p>
        </w:tc>
        <w:tc>
          <w:tcPr>
            <w:tcW w:w="709" w:type="dxa"/>
            <w:shd w:val="clear" w:color="auto" w:fill="auto"/>
          </w:tcPr>
          <w:p w14:paraId="3FCB1EC7" w14:textId="77777777" w:rsidR="003E5508" w:rsidRDefault="003E5508" w:rsidP="00D7729A">
            <w:pPr>
              <w:pStyle w:val="TableauJNM"/>
              <w:jc w:val="center"/>
            </w:pPr>
            <w:r>
              <w:t>10</w:t>
            </w:r>
          </w:p>
        </w:tc>
        <w:tc>
          <w:tcPr>
            <w:tcW w:w="856" w:type="dxa"/>
            <w:shd w:val="clear" w:color="auto" w:fill="auto"/>
          </w:tcPr>
          <w:p w14:paraId="6E689B56" w14:textId="77777777" w:rsidR="003E5508" w:rsidRDefault="003E5508" w:rsidP="00D7729A">
            <w:pPr>
              <w:pStyle w:val="TableauJNM"/>
              <w:jc w:val="center"/>
            </w:pPr>
            <w:r>
              <w:t>Gras</w:t>
            </w:r>
          </w:p>
        </w:tc>
        <w:tc>
          <w:tcPr>
            <w:tcW w:w="947" w:type="dxa"/>
            <w:shd w:val="clear" w:color="auto" w:fill="auto"/>
          </w:tcPr>
          <w:p w14:paraId="3E1C281B" w14:textId="77777777" w:rsidR="003E5508" w:rsidRDefault="00A255C1" w:rsidP="00D7729A">
            <w:pPr>
              <w:pStyle w:val="TableauJNM"/>
              <w:jc w:val="center"/>
            </w:pPr>
            <w:r>
              <w:t>Centrer</w:t>
            </w:r>
          </w:p>
        </w:tc>
      </w:tr>
      <w:tr w:rsidR="003E5508" w14:paraId="220142F9" w14:textId="77777777" w:rsidTr="003B26BC">
        <w:trPr>
          <w:jc w:val="center"/>
        </w:trPr>
        <w:tc>
          <w:tcPr>
            <w:tcW w:w="2092" w:type="dxa"/>
            <w:shd w:val="clear" w:color="auto" w:fill="auto"/>
          </w:tcPr>
          <w:p w14:paraId="56521D57" w14:textId="77777777" w:rsidR="003E5508" w:rsidRDefault="00EF73C7" w:rsidP="00D7729A">
            <w:pPr>
              <w:pStyle w:val="TableauJNM"/>
            </w:pPr>
            <w:r>
              <w:t>Equation JNM</w:t>
            </w:r>
          </w:p>
        </w:tc>
        <w:tc>
          <w:tcPr>
            <w:tcW w:w="709" w:type="dxa"/>
            <w:shd w:val="clear" w:color="auto" w:fill="auto"/>
          </w:tcPr>
          <w:p w14:paraId="273C75BD" w14:textId="77777777" w:rsidR="003E5508" w:rsidRDefault="00EF73C7" w:rsidP="00D7729A">
            <w:pPr>
              <w:pStyle w:val="TableauJNM"/>
              <w:jc w:val="center"/>
            </w:pPr>
            <w:r>
              <w:t>10</w:t>
            </w:r>
          </w:p>
        </w:tc>
        <w:tc>
          <w:tcPr>
            <w:tcW w:w="856" w:type="dxa"/>
            <w:shd w:val="clear" w:color="auto" w:fill="auto"/>
          </w:tcPr>
          <w:p w14:paraId="557D930C" w14:textId="77777777" w:rsidR="003E5508" w:rsidRDefault="00EF73C7" w:rsidP="00D7729A">
            <w:pPr>
              <w:pStyle w:val="TableauJNM"/>
              <w:jc w:val="center"/>
            </w:pPr>
            <w:r>
              <w:t>Normal</w:t>
            </w:r>
          </w:p>
        </w:tc>
        <w:tc>
          <w:tcPr>
            <w:tcW w:w="947" w:type="dxa"/>
            <w:shd w:val="clear" w:color="auto" w:fill="auto"/>
          </w:tcPr>
          <w:p w14:paraId="4D7F26D3" w14:textId="77777777" w:rsidR="003E5508" w:rsidRDefault="00EF73C7" w:rsidP="00D7729A">
            <w:pPr>
              <w:pStyle w:val="TableauJNM"/>
              <w:jc w:val="center"/>
            </w:pPr>
            <w:r>
              <w:t>Centrer</w:t>
            </w:r>
          </w:p>
        </w:tc>
      </w:tr>
      <w:tr w:rsidR="00A4288F" w14:paraId="652C770C" w14:textId="77777777" w:rsidTr="003B26BC">
        <w:trPr>
          <w:jc w:val="center"/>
        </w:trPr>
        <w:tc>
          <w:tcPr>
            <w:tcW w:w="2092" w:type="dxa"/>
            <w:shd w:val="clear" w:color="auto" w:fill="auto"/>
          </w:tcPr>
          <w:p w14:paraId="25730787" w14:textId="77777777" w:rsidR="00A4288F" w:rsidRDefault="00A4288F" w:rsidP="00D7729A">
            <w:pPr>
              <w:pStyle w:val="TableauJNM"/>
            </w:pPr>
            <w:r>
              <w:t>Titre Références</w:t>
            </w:r>
          </w:p>
        </w:tc>
        <w:tc>
          <w:tcPr>
            <w:tcW w:w="709" w:type="dxa"/>
            <w:shd w:val="clear" w:color="auto" w:fill="auto"/>
          </w:tcPr>
          <w:p w14:paraId="48F47AF1" w14:textId="77777777" w:rsidR="00A4288F" w:rsidRDefault="00A4288F" w:rsidP="00D7729A">
            <w:pPr>
              <w:pStyle w:val="TableauJNM"/>
              <w:jc w:val="center"/>
            </w:pPr>
            <w:r>
              <w:t>12</w:t>
            </w:r>
          </w:p>
        </w:tc>
        <w:tc>
          <w:tcPr>
            <w:tcW w:w="856" w:type="dxa"/>
            <w:shd w:val="clear" w:color="auto" w:fill="auto"/>
          </w:tcPr>
          <w:p w14:paraId="661D5287" w14:textId="77777777" w:rsidR="00A4288F" w:rsidRDefault="00A4288F" w:rsidP="00D7729A">
            <w:pPr>
              <w:pStyle w:val="TableauJNM"/>
              <w:jc w:val="center"/>
            </w:pPr>
            <w:r>
              <w:t>Gras</w:t>
            </w:r>
          </w:p>
        </w:tc>
        <w:tc>
          <w:tcPr>
            <w:tcW w:w="947" w:type="dxa"/>
            <w:shd w:val="clear" w:color="auto" w:fill="auto"/>
          </w:tcPr>
          <w:p w14:paraId="0DF4033A" w14:textId="77777777" w:rsidR="00A4288F" w:rsidRDefault="00A4288F" w:rsidP="00D7729A">
            <w:pPr>
              <w:pStyle w:val="TableauJNM"/>
              <w:jc w:val="center"/>
            </w:pPr>
            <w:r>
              <w:t>Justifier</w:t>
            </w:r>
          </w:p>
        </w:tc>
      </w:tr>
      <w:tr w:rsidR="00EF73C7" w14:paraId="2DBBE11F" w14:textId="77777777" w:rsidTr="003B26BC">
        <w:trPr>
          <w:jc w:val="center"/>
        </w:trPr>
        <w:tc>
          <w:tcPr>
            <w:tcW w:w="2092" w:type="dxa"/>
            <w:shd w:val="clear" w:color="auto" w:fill="auto"/>
          </w:tcPr>
          <w:p w14:paraId="75E0034A" w14:textId="77777777" w:rsidR="00EF73C7" w:rsidRDefault="00901DA4" w:rsidP="00D7729A">
            <w:pPr>
              <w:pStyle w:val="TableauJNM"/>
            </w:pPr>
            <w:r>
              <w:t>Bibliographie JNM</w:t>
            </w:r>
          </w:p>
        </w:tc>
        <w:tc>
          <w:tcPr>
            <w:tcW w:w="709" w:type="dxa"/>
            <w:shd w:val="clear" w:color="auto" w:fill="auto"/>
          </w:tcPr>
          <w:p w14:paraId="2DEB185B" w14:textId="77777777" w:rsidR="00EF73C7" w:rsidRDefault="00901DA4" w:rsidP="00D7729A">
            <w:pPr>
              <w:pStyle w:val="TableauJNM"/>
              <w:jc w:val="center"/>
            </w:pPr>
            <w:r>
              <w:t>10</w:t>
            </w:r>
          </w:p>
        </w:tc>
        <w:tc>
          <w:tcPr>
            <w:tcW w:w="856" w:type="dxa"/>
            <w:shd w:val="clear" w:color="auto" w:fill="auto"/>
          </w:tcPr>
          <w:p w14:paraId="2F12393F" w14:textId="77777777" w:rsidR="00EF73C7" w:rsidRDefault="00901DA4" w:rsidP="00D7729A">
            <w:pPr>
              <w:pStyle w:val="TableauJNM"/>
              <w:jc w:val="center"/>
            </w:pPr>
            <w:r>
              <w:t>Normal</w:t>
            </w:r>
          </w:p>
        </w:tc>
        <w:tc>
          <w:tcPr>
            <w:tcW w:w="947" w:type="dxa"/>
            <w:shd w:val="clear" w:color="auto" w:fill="auto"/>
          </w:tcPr>
          <w:p w14:paraId="692AE5B9" w14:textId="77777777" w:rsidR="00EF73C7" w:rsidRDefault="00901DA4" w:rsidP="00D7729A">
            <w:pPr>
              <w:pStyle w:val="TableauJNM"/>
              <w:jc w:val="center"/>
            </w:pPr>
            <w:r>
              <w:t>Justifier</w:t>
            </w:r>
          </w:p>
        </w:tc>
      </w:tr>
    </w:tbl>
    <w:p w14:paraId="1BB81FDB" w14:textId="77777777" w:rsidR="00D7729A" w:rsidRDefault="00D7729A" w:rsidP="001A36C3">
      <w:pPr>
        <w:pStyle w:val="LgendeTableauJNM"/>
      </w:pPr>
      <w:r>
        <w:t>Tableau 2. Liste des styles prédéfinis</w:t>
      </w:r>
    </w:p>
    <w:p w14:paraId="01AAD3E1" w14:textId="77777777" w:rsidR="003E65EC" w:rsidRPr="00870642" w:rsidRDefault="003E65EC" w:rsidP="00D7729A">
      <w:pPr>
        <w:pStyle w:val="Titre2JNM"/>
        <w:keepNext w:val="0"/>
      </w:pPr>
      <w:r w:rsidRPr="00870642">
        <w:t>Équations</w:t>
      </w:r>
    </w:p>
    <w:p w14:paraId="118EFE83" w14:textId="77777777" w:rsidR="003E65EC" w:rsidRPr="00870642" w:rsidRDefault="003E65EC" w:rsidP="00D7729A">
      <w:pPr>
        <w:pStyle w:val="CorpsdetexteJNM"/>
      </w:pPr>
      <w:r w:rsidRPr="00870642">
        <w:t>Les équations doivent être numérotées sur la droite de la façon suivante :</w:t>
      </w:r>
    </w:p>
    <w:p w14:paraId="35C69BAB" w14:textId="02DDB070" w:rsidR="002637ED" w:rsidRPr="00870642" w:rsidRDefault="002637ED" w:rsidP="00D7729A">
      <w:pPr>
        <w:pStyle w:val="EquationJNM"/>
      </w:pPr>
      <w:r w:rsidRPr="00870642">
        <w:tab/>
      </w:r>
      <w:r w:rsidR="00EE4500" w:rsidRPr="00870642">
        <w:rPr>
          <w:noProof/>
          <w:position w:val="-10"/>
        </w:rPr>
        <w:object w:dxaOrig="1160" w:dyaOrig="320" w14:anchorId="06601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8.8pt;height:16.2pt;mso-width-percent:0;mso-height-percent:0;mso-width-percent:0;mso-height-percent:0" o:ole="">
            <v:imagedata r:id="rId13" o:title=""/>
          </v:shape>
          <o:OLEObject Type="Embed" ProgID="Equation.DSMT4" ShapeID="_x0000_i1025" DrawAspect="Content" ObjectID="_1750139819" r:id="rId14"/>
        </w:object>
      </w:r>
      <w:r w:rsidRPr="00870642">
        <w:tab/>
      </w:r>
      <w:r w:rsidR="008E3C35" w:rsidRPr="00031DEF">
        <w:t>(</w:t>
      </w:r>
      <w:bookmarkStart w:id="3" w:name="eq_ligne_I_V"/>
      <w:r w:rsidR="008E3C35" w:rsidRPr="000A5EA2">
        <w:fldChar w:fldCharType="begin"/>
      </w:r>
      <w:r w:rsidR="008E3C35" w:rsidRPr="00031DEF">
        <w:instrText xml:space="preserve"> </w:instrText>
      </w:r>
      <w:r w:rsidR="00DA261B">
        <w:instrText>SEQ</w:instrText>
      </w:r>
      <w:r w:rsidR="008E3C35" w:rsidRPr="00031DEF">
        <w:instrText xml:space="preserve"> Eq  \* Arabic\n  \* MERGEFORMAT </w:instrText>
      </w:r>
      <w:r w:rsidR="008E3C35" w:rsidRPr="000A5EA2">
        <w:fldChar w:fldCharType="separate"/>
      </w:r>
      <w:r w:rsidR="000574B3">
        <w:rPr>
          <w:noProof/>
        </w:rPr>
        <w:t>1</w:t>
      </w:r>
      <w:r w:rsidR="008E3C35" w:rsidRPr="000A5EA2">
        <w:fldChar w:fldCharType="end"/>
      </w:r>
      <w:bookmarkEnd w:id="3"/>
      <w:r w:rsidR="008E3C35" w:rsidRPr="00031DEF">
        <w:t>)</w:t>
      </w:r>
    </w:p>
    <w:p w14:paraId="1F4EC2D1" w14:textId="77777777" w:rsidR="002637ED" w:rsidRDefault="002637ED" w:rsidP="00D7729A">
      <w:pPr>
        <w:pStyle w:val="CorpsdetexteJNM"/>
      </w:pPr>
      <w:r w:rsidRPr="00870642">
        <w:t xml:space="preserve">Réalisez un copier coller de la précédente </w:t>
      </w:r>
      <w:r w:rsidR="00870642" w:rsidRPr="00870642">
        <w:t xml:space="preserve">équation, et </w:t>
      </w:r>
      <w:r w:rsidR="005F1C8A">
        <w:t>cel</w:t>
      </w:r>
      <w:r w:rsidR="00870642" w:rsidRPr="00870642">
        <w:t xml:space="preserve">a </w:t>
      </w:r>
      <w:r w:rsidRPr="00870642">
        <w:t>s’incrémentera de manière automatique</w:t>
      </w:r>
      <w:r w:rsidR="00870642" w:rsidRPr="00870642">
        <w:t xml:space="preserve">. Vous pouvez sinon </w:t>
      </w:r>
      <w:r w:rsidR="005F1C8A">
        <w:t xml:space="preserve">utiliser </w:t>
      </w:r>
      <w:r w:rsidRPr="00870642">
        <w:t>les outils d’équation</w:t>
      </w:r>
      <w:r w:rsidR="005F1C8A">
        <w:t>s</w:t>
      </w:r>
      <w:r w:rsidRPr="00870642">
        <w:t xml:space="preserve"> </w:t>
      </w:r>
      <w:r w:rsidR="00870642" w:rsidRPr="00870642">
        <w:t xml:space="preserve">et de numérotations </w:t>
      </w:r>
      <w:r w:rsidRPr="00870642">
        <w:t xml:space="preserve">complémentaires </w:t>
      </w:r>
      <w:r w:rsidR="00870642" w:rsidRPr="00870642">
        <w:t xml:space="preserve">de votre choix </w:t>
      </w:r>
      <w:r w:rsidRPr="00870642">
        <w:t>fonctionnant avec Microsoft.</w:t>
      </w:r>
    </w:p>
    <w:p w14:paraId="2B94A1A5" w14:textId="77777777" w:rsidR="003C1686" w:rsidRDefault="003C1686" w:rsidP="00D7729A">
      <w:pPr>
        <w:pStyle w:val="Titre2JNM"/>
        <w:keepNext w:val="0"/>
      </w:pPr>
      <w:r>
        <w:t>Références</w:t>
      </w:r>
    </w:p>
    <w:p w14:paraId="000A08FE" w14:textId="38505635" w:rsidR="003C1686" w:rsidRDefault="003C1686" w:rsidP="00D7729A">
      <w:pPr>
        <w:pStyle w:val="CorpsdetexteJNM"/>
      </w:pPr>
      <w:r>
        <w:t>Les références seront rappelées dans le tex</w:t>
      </w:r>
      <w:r w:rsidR="00F32BC6">
        <w:t>te en utilisant des crochets [</w:t>
      </w:r>
      <w:r w:rsidR="00715D36">
        <w:t xml:space="preserve">1, </w:t>
      </w:r>
      <w:r w:rsidR="00B445BB">
        <w:t>3</w:t>
      </w:r>
      <w:r>
        <w:t>]. La liste des références est détaillée en fin de texte selon les exemples fournis dans ce document.</w:t>
      </w:r>
    </w:p>
    <w:p w14:paraId="1C07A7C8" w14:textId="77777777" w:rsidR="003D6EA4" w:rsidRPr="00870642" w:rsidRDefault="003D6EA4" w:rsidP="00D7729A">
      <w:pPr>
        <w:pStyle w:val="Titre1JNM"/>
      </w:pPr>
      <w:r>
        <w:t>Un peu de culture</w:t>
      </w:r>
    </w:p>
    <w:p w14:paraId="12EF6962" w14:textId="461B4B97" w:rsidR="00F7227D" w:rsidRPr="00CC5718" w:rsidRDefault="00F7227D" w:rsidP="00F7227D">
      <w:pPr>
        <w:keepNext w:val="0"/>
        <w:rPr>
          <w:rFonts w:ascii="Times" w:hAnsi="Times"/>
        </w:rPr>
      </w:pPr>
      <w:r w:rsidRPr="00CC5718">
        <w:rPr>
          <w:rFonts w:ascii="Times" w:hAnsi="Times"/>
        </w:rPr>
        <w:t xml:space="preserve">L'Université de Nice fut officiellement instituée par décret du 23 octobre 1965, en établissant dès lors son siège dans le château de Valrose et en dédiant le parc de dix hectares au campus de la Faculté des Sciences. Ses racines historiques remontent néanmoins au XVIIème siècle, avec le fameux </w:t>
      </w:r>
      <w:proofErr w:type="spellStart"/>
      <w:r w:rsidRPr="00CC5718">
        <w:rPr>
          <w:rFonts w:ascii="Times" w:hAnsi="Times"/>
          <w:i/>
          <w:iCs/>
        </w:rPr>
        <w:t>Collegium</w:t>
      </w:r>
      <w:proofErr w:type="spellEnd"/>
      <w:r w:rsidRPr="00CC5718">
        <w:rPr>
          <w:rFonts w:ascii="Times" w:hAnsi="Times"/>
          <w:i/>
          <w:iCs/>
        </w:rPr>
        <w:t xml:space="preserve"> </w:t>
      </w:r>
      <w:proofErr w:type="spellStart"/>
      <w:r w:rsidRPr="00CC5718">
        <w:rPr>
          <w:rFonts w:ascii="Times" w:hAnsi="Times"/>
          <w:i/>
          <w:iCs/>
        </w:rPr>
        <w:t>jurisconsultorum</w:t>
      </w:r>
      <w:proofErr w:type="spellEnd"/>
      <w:r w:rsidRPr="00CC5718">
        <w:rPr>
          <w:rFonts w:ascii="Times" w:hAnsi="Times"/>
          <w:i/>
          <w:iCs/>
        </w:rPr>
        <w:t xml:space="preserve"> </w:t>
      </w:r>
      <w:proofErr w:type="spellStart"/>
      <w:r w:rsidRPr="00CC5718">
        <w:rPr>
          <w:rFonts w:ascii="Times" w:hAnsi="Times"/>
          <w:i/>
          <w:iCs/>
        </w:rPr>
        <w:t>niciensium</w:t>
      </w:r>
      <w:proofErr w:type="spellEnd"/>
      <w:r w:rsidRPr="00CC5718">
        <w:rPr>
          <w:rFonts w:ascii="Times" w:hAnsi="Times"/>
        </w:rPr>
        <w:t xml:space="preserve"> créé en 1639 par les Princes de Savoie. Il comprenait un important corps de jurisconsultes dont la notoriété dura jusqu'au rattachement de Nice à la France, en 1860. Au XVIIème siècle, une Ecole de Médecine dispensa des enseignements appréciés dans toute l'Europe.</w:t>
      </w:r>
    </w:p>
    <w:p w14:paraId="05AA7D97" w14:textId="79B9399D" w:rsidR="00F7227D" w:rsidRPr="00CC5718" w:rsidRDefault="00F7227D" w:rsidP="00F7227D">
      <w:pPr>
        <w:rPr>
          <w:rFonts w:ascii="Times" w:hAnsi="Times"/>
        </w:rPr>
      </w:pPr>
      <w:r w:rsidRPr="00CC5718">
        <w:rPr>
          <w:rFonts w:ascii="Times" w:hAnsi="Times"/>
        </w:rPr>
        <w:t>La vocation universitaire de Nice s'est affirmée au début du XXème siècle grâce aux efforts conjugués de quelques grands universitaires, tels le doyen Louis Trotabas et Maurice Mignon. Avec l'appui des collectivités locales et en particulier de la ville de Nice, ils créèrent en 1933 le Centre Universitaire Méditerranéen dont le premier administrateur fut Paul Valéry. Puis furent ouverts successivement l'Institut d'Etudes Juridiques en 1938, l'Institut d'Etudes Littéraires en 1941 et l'Institut d'Etudes Scientifiques en 1945. Le décret du 2 août 1962 donna naissance à la faculté de Droit et des Sciences Economiques rattachée à l’Université d’Aix-Marseille. Le décret promulgué en 1965 donne le coup d'envoi à une université pluridisciplinaire, articulée autour des Facultés</w:t>
      </w:r>
      <w:r>
        <w:t xml:space="preserve"> </w:t>
      </w:r>
      <w:r w:rsidRPr="00CC5718">
        <w:rPr>
          <w:rFonts w:ascii="Times" w:hAnsi="Times"/>
        </w:rPr>
        <w:t>de Lettres, de Sciences, de Droit et Sciences Economiques, telles qu'elles sont implantées sur trois campus en 1968. C'est en 1989 que l'Université de Nice prend le nom de Sophia-Antipolis, compte tenu de l'impulsion qui est donnée à ce Parc d'activités dédiées aux nouvelles technologies. En 2015, Université Côte d'Azur prend forme en tant que communauté d’universités et d’établissements (</w:t>
      </w:r>
      <w:proofErr w:type="spellStart"/>
      <w:r w:rsidRPr="00CC5718">
        <w:rPr>
          <w:rFonts w:ascii="Times" w:hAnsi="Times"/>
        </w:rPr>
        <w:t>Comue</w:t>
      </w:r>
      <w:proofErr w:type="spellEnd"/>
      <w:r w:rsidRPr="00CC5718">
        <w:rPr>
          <w:rFonts w:ascii="Times" w:hAnsi="Times"/>
        </w:rPr>
        <w:t xml:space="preserve">) à vocation recherche. Le décret du 25 juillet 2019 porte création d'Université Côte d'Azur dont le campus Valrose (cf. </w:t>
      </w:r>
      <w:r w:rsidRPr="00CC5718">
        <w:rPr>
          <w:rFonts w:ascii="Times" w:hAnsi="Times"/>
        </w:rPr>
        <w:fldChar w:fldCharType="begin"/>
      </w:r>
      <w:r w:rsidRPr="00CC5718">
        <w:rPr>
          <w:rFonts w:ascii="Times" w:hAnsi="Times"/>
        </w:rPr>
        <w:instrText xml:space="preserve"> REF _Hlk139388188 \h </w:instrText>
      </w:r>
      <w:r w:rsidRPr="00CC5718">
        <w:rPr>
          <w:rFonts w:ascii="Times" w:hAnsi="Times"/>
        </w:rPr>
      </w:r>
      <w:r w:rsidR="00CC5718">
        <w:rPr>
          <w:rFonts w:ascii="Times" w:hAnsi="Times"/>
        </w:rPr>
        <w:instrText xml:space="preserve"> \* MERGEFORMAT </w:instrText>
      </w:r>
      <w:r w:rsidRPr="00CC5718">
        <w:rPr>
          <w:rFonts w:ascii="Times" w:hAnsi="Times"/>
        </w:rPr>
        <w:fldChar w:fldCharType="separate"/>
      </w:r>
      <w:r w:rsidR="000574B3" w:rsidRPr="00CC5718">
        <w:rPr>
          <w:rFonts w:ascii="Times" w:hAnsi="Times"/>
        </w:rPr>
        <w:t>Figure 3</w:t>
      </w:r>
      <w:r w:rsidRPr="00CC5718">
        <w:rPr>
          <w:rFonts w:ascii="Times" w:hAnsi="Times"/>
        </w:rPr>
        <w:fldChar w:fldCharType="end"/>
      </w:r>
      <w:r w:rsidRPr="00CC5718">
        <w:rPr>
          <w:rFonts w:ascii="Times" w:hAnsi="Times"/>
        </w:rPr>
        <w:t>) constitue l'un des fleurons. Il est l'un des éléments majeurs du périmètre de</w:t>
      </w:r>
      <w:r>
        <w:t xml:space="preserve"> </w:t>
      </w:r>
      <w:r w:rsidR="00CC5718">
        <w:rPr>
          <w:rFonts w:asciiTheme="minorHAnsi" w:eastAsiaTheme="minorHAnsi" w:hAnsiTheme="minorHAnsi" w:cstheme="minorBidi"/>
          <w:sz w:val="22"/>
          <w:szCs w:val="22"/>
          <w:lang w:eastAsia="en-US"/>
        </w:rPr>
        <w:t>« </w:t>
      </w:r>
      <w:hyperlink r:id="rId15" w:history="1">
        <w:r w:rsidRPr="00CC5718">
          <w:rPr>
            <w:rStyle w:val="Lienhypertexte"/>
            <w:rFonts w:ascii="Times" w:eastAsiaTheme="minorHAnsi" w:hAnsi="Times" w:cs="Times"/>
            <w:szCs w:val="20"/>
            <w:lang w:eastAsia="en-US"/>
          </w:rPr>
          <w:t>Nice, la ville de villégiature d'hiver de la Riviera</w:t>
        </w:r>
      </w:hyperlink>
      <w:r w:rsidR="00CC5718">
        <w:rPr>
          <w:rFonts w:asciiTheme="minorHAnsi" w:eastAsiaTheme="minorHAnsi" w:hAnsiTheme="minorHAnsi" w:cstheme="minorBidi"/>
          <w:sz w:val="22"/>
          <w:szCs w:val="22"/>
          <w:lang w:eastAsia="en-US"/>
        </w:rPr>
        <w:t> »</w:t>
      </w:r>
      <w:r>
        <w:rPr>
          <w:rFonts w:asciiTheme="minorHAnsi" w:eastAsiaTheme="minorHAnsi" w:hAnsiTheme="minorHAnsi" w:cstheme="minorBidi"/>
          <w:sz w:val="22"/>
          <w:szCs w:val="22"/>
          <w:lang w:eastAsia="en-US"/>
        </w:rPr>
        <w:t xml:space="preserve"> </w:t>
      </w:r>
      <w:r w:rsidRPr="00CC5718">
        <w:rPr>
          <w:rFonts w:ascii="Times" w:hAnsi="Times"/>
        </w:rPr>
        <w:t>inscrite au</w:t>
      </w:r>
      <w:r>
        <w:rPr>
          <w:rFonts w:asciiTheme="minorHAnsi" w:eastAsiaTheme="minorHAnsi" w:hAnsiTheme="minorHAnsi" w:cstheme="minorBidi"/>
          <w:sz w:val="22"/>
          <w:szCs w:val="22"/>
          <w:lang w:eastAsia="en-US"/>
        </w:rPr>
        <w:t xml:space="preserve"> </w:t>
      </w:r>
      <w:hyperlink r:id="rId16" w:history="1">
        <w:r w:rsidRPr="00CC5718">
          <w:rPr>
            <w:rStyle w:val="Lienhypertexte"/>
            <w:rFonts w:ascii="Times" w:eastAsiaTheme="minorHAnsi" w:hAnsi="Times" w:cs="Times"/>
            <w:szCs w:val="20"/>
            <w:lang w:eastAsia="en-US"/>
          </w:rPr>
          <w:t>Patrimoine mondial</w:t>
        </w:r>
      </w:hyperlink>
      <w:r>
        <w:rPr>
          <w:rFonts w:asciiTheme="minorHAnsi" w:eastAsiaTheme="minorHAnsi" w:hAnsiTheme="minorHAnsi" w:cstheme="minorBidi"/>
          <w:sz w:val="22"/>
          <w:szCs w:val="22"/>
          <w:lang w:eastAsia="en-US"/>
        </w:rPr>
        <w:t xml:space="preserve"> </w:t>
      </w:r>
      <w:r w:rsidRPr="00CC5718">
        <w:rPr>
          <w:rFonts w:ascii="Times" w:hAnsi="Times"/>
        </w:rPr>
        <w:t>par l'Unesco le 27 juillet 2021.</w:t>
      </w:r>
    </w:p>
    <w:tbl>
      <w:tblPr>
        <w:tblW w:w="5000" w:type="pct"/>
        <w:tblCellMar>
          <w:left w:w="70" w:type="dxa"/>
          <w:right w:w="70" w:type="dxa"/>
        </w:tblCellMar>
        <w:tblLook w:val="0000" w:firstRow="0" w:lastRow="0" w:firstColumn="0" w:lastColumn="0" w:noHBand="0" w:noVBand="0"/>
      </w:tblPr>
      <w:tblGrid>
        <w:gridCol w:w="4606"/>
      </w:tblGrid>
      <w:tr w:rsidR="00F7227D" w:rsidRPr="00870642" w14:paraId="71954731" w14:textId="77777777" w:rsidTr="002042BF">
        <w:tc>
          <w:tcPr>
            <w:tcW w:w="5000" w:type="pct"/>
          </w:tcPr>
          <w:p w14:paraId="513ECEED" w14:textId="4FC0B9B1" w:rsidR="00F7227D" w:rsidRPr="00870642" w:rsidRDefault="00F7227D" w:rsidP="002042BF">
            <w:pPr>
              <w:pStyle w:val="FigureJNM"/>
            </w:pPr>
            <w:r>
              <w:rPr>
                <w:noProof/>
              </w:rPr>
              <w:drawing>
                <wp:inline distT="0" distB="0" distL="0" distR="0" wp14:anchorId="2FA0A600" wp14:editId="084CD71E">
                  <wp:extent cx="2924810" cy="1054100"/>
                  <wp:effectExtent l="0" t="0" r="8890" b="0"/>
                  <wp:docPr id="794864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4006" name="Image 794864006"/>
                          <pic:cNvPicPr/>
                        </pic:nvPicPr>
                        <pic:blipFill>
                          <a:blip r:embed="rId17"/>
                          <a:stretch>
                            <a:fillRect/>
                          </a:stretch>
                        </pic:blipFill>
                        <pic:spPr>
                          <a:xfrm>
                            <a:off x="0" y="0"/>
                            <a:ext cx="2924810" cy="1054100"/>
                          </a:xfrm>
                          <a:prstGeom prst="rect">
                            <a:avLst/>
                          </a:prstGeom>
                        </pic:spPr>
                      </pic:pic>
                    </a:graphicData>
                  </a:graphic>
                </wp:inline>
              </w:drawing>
            </w:r>
          </w:p>
        </w:tc>
      </w:tr>
    </w:tbl>
    <w:p w14:paraId="06D90EA0" w14:textId="6BC4C121" w:rsidR="00F7227D" w:rsidRPr="00870642" w:rsidRDefault="00F7227D" w:rsidP="00F7227D">
      <w:pPr>
        <w:pStyle w:val="LgendeFigureJNM"/>
      </w:pPr>
      <w:bookmarkStart w:id="4" w:name="_Hlk139388188"/>
      <w:r w:rsidRPr="00870642">
        <w:t xml:space="preserve">Figure </w:t>
      </w:r>
      <w:r w:rsidRPr="00870642">
        <w:fldChar w:fldCharType="begin"/>
      </w:r>
      <w:r w:rsidRPr="00870642">
        <w:instrText xml:space="preserve"> </w:instrText>
      </w:r>
      <w:r>
        <w:instrText>SEQ</w:instrText>
      </w:r>
      <w:r w:rsidRPr="00870642">
        <w:instrText xml:space="preserve"> Figure \* ARABIC </w:instrText>
      </w:r>
      <w:r w:rsidRPr="00870642">
        <w:fldChar w:fldCharType="separate"/>
      </w:r>
      <w:r w:rsidR="000574B3">
        <w:rPr>
          <w:noProof/>
        </w:rPr>
        <w:t>3</w:t>
      </w:r>
      <w:r w:rsidRPr="00870642">
        <w:fldChar w:fldCharType="end"/>
      </w:r>
      <w:bookmarkEnd w:id="4"/>
      <w:r>
        <w:t>. Grand château du campus Valrose</w:t>
      </w:r>
    </w:p>
    <w:p w14:paraId="43002437" w14:textId="78A0CB0A" w:rsidR="00ED2FF6" w:rsidRDefault="00ED2FF6" w:rsidP="00A012CE">
      <w:pPr>
        <w:pStyle w:val="CorpsdetexteJNM"/>
      </w:pPr>
    </w:p>
    <w:p w14:paraId="777A37BB" w14:textId="77777777" w:rsidR="00804F08" w:rsidRPr="00870642" w:rsidRDefault="00ED2FF6" w:rsidP="00ED2FF6">
      <w:pPr>
        <w:pStyle w:val="Titre1JNM"/>
      </w:pPr>
      <w:r w:rsidRPr="00870642">
        <w:t xml:space="preserve"> </w:t>
      </w:r>
      <w:r w:rsidR="00804F08" w:rsidRPr="00870642">
        <w:t>Conclusion</w:t>
      </w:r>
    </w:p>
    <w:p w14:paraId="26B8F466" w14:textId="48DF3464" w:rsidR="00804F08" w:rsidRPr="00870642" w:rsidRDefault="008C2F84" w:rsidP="00D7729A">
      <w:pPr>
        <w:pStyle w:val="CorpsdetexteJNM"/>
      </w:pPr>
      <w:r w:rsidRPr="00870642">
        <w:t>N</w:t>
      </w:r>
      <w:r w:rsidR="00804F08" w:rsidRPr="00870642">
        <w:t xml:space="preserve">ous vous rappelons </w:t>
      </w:r>
      <w:r w:rsidR="00804F08" w:rsidRPr="00870642">
        <w:rPr>
          <w:b/>
        </w:rPr>
        <w:t xml:space="preserve">que vous disposez de </w:t>
      </w:r>
      <w:r w:rsidR="00B445BB">
        <w:rPr>
          <w:b/>
        </w:rPr>
        <w:t>quatre</w:t>
      </w:r>
      <w:r w:rsidR="003D6EA4">
        <w:rPr>
          <w:b/>
        </w:rPr>
        <w:t xml:space="preserve"> pages pour la 1ère soumission </w:t>
      </w:r>
      <w:r w:rsidR="00B445BB">
        <w:rPr>
          <w:b/>
        </w:rPr>
        <w:t>tout comme</w:t>
      </w:r>
      <w:r w:rsidR="00804F08" w:rsidRPr="00870642">
        <w:rPr>
          <w:b/>
        </w:rPr>
        <w:t xml:space="preserve"> pour la version finale</w:t>
      </w:r>
      <w:r w:rsidR="00242365" w:rsidRPr="00870642">
        <w:t>.</w:t>
      </w:r>
      <w:r w:rsidR="00804F08" w:rsidRPr="00870642">
        <w:t xml:space="preserve"> </w:t>
      </w:r>
      <w:r w:rsidR="00242365" w:rsidRPr="00870642">
        <w:rPr>
          <w:b/>
        </w:rPr>
        <w:t>L</w:t>
      </w:r>
      <w:r w:rsidR="00804F08" w:rsidRPr="00870642">
        <w:rPr>
          <w:b/>
        </w:rPr>
        <w:t>a taille de 2 Mo pour le fichier</w:t>
      </w:r>
      <w:r w:rsidR="003A0F4B">
        <w:rPr>
          <w:b/>
        </w:rPr>
        <w:t xml:space="preserve"> PDF</w:t>
      </w:r>
      <w:r w:rsidR="00312B0E">
        <w:rPr>
          <w:b/>
        </w:rPr>
        <w:t xml:space="preserve"> soumis</w:t>
      </w:r>
      <w:r w:rsidR="00804F08" w:rsidRPr="00870642">
        <w:rPr>
          <w:b/>
        </w:rPr>
        <w:t xml:space="preserve"> </w:t>
      </w:r>
      <w:r w:rsidR="00242365" w:rsidRPr="00870642">
        <w:rPr>
          <w:b/>
        </w:rPr>
        <w:t>devra être également respectée</w:t>
      </w:r>
      <w:r w:rsidR="00242365" w:rsidRPr="00870642">
        <w:t xml:space="preserve"> </w:t>
      </w:r>
      <w:r w:rsidR="00804F08" w:rsidRPr="00870642">
        <w:t xml:space="preserve">afin que les actes de la conférence puissent être copiés sur un </w:t>
      </w:r>
      <w:r w:rsidR="00BC34C6" w:rsidRPr="00870642">
        <w:t>support numérique</w:t>
      </w:r>
      <w:r w:rsidR="00804F08" w:rsidRPr="00870642">
        <w:t xml:space="preserve"> unique.</w:t>
      </w:r>
    </w:p>
    <w:p w14:paraId="2084C373" w14:textId="77777777" w:rsidR="00B377EA" w:rsidRPr="00870642" w:rsidRDefault="00BC34C6" w:rsidP="00B377EA">
      <w:pPr>
        <w:pStyle w:val="Titre1JNM"/>
      </w:pPr>
      <w:r w:rsidRPr="00870642">
        <w:t>Remerciements (cas échéant)</w:t>
      </w:r>
    </w:p>
    <w:p w14:paraId="204AD6D1" w14:textId="4D06146F" w:rsidR="00B377EA" w:rsidRPr="00870642" w:rsidRDefault="00B377EA" w:rsidP="001F5DB2">
      <w:pPr>
        <w:pStyle w:val="BibliographieJNM"/>
        <w:numPr>
          <w:ilvl w:val="0"/>
          <w:numId w:val="0"/>
        </w:numPr>
        <w:ind w:firstLine="284"/>
        <w:rPr>
          <w:lang w:val="fr-FR"/>
        </w:rPr>
      </w:pPr>
      <w:r w:rsidRPr="00870642">
        <w:rPr>
          <w:lang w:val="fr-FR"/>
        </w:rPr>
        <w:t xml:space="preserve">Nous remercions nos prédécesseurs de </w:t>
      </w:r>
      <w:r w:rsidR="00B32032">
        <w:rPr>
          <w:lang w:val="fr-FR"/>
        </w:rPr>
        <w:t>Bordeaux, Saint-Malo</w:t>
      </w:r>
      <w:r w:rsidR="00B445BB">
        <w:rPr>
          <w:lang w:val="fr-FR"/>
        </w:rPr>
        <w:t>,</w:t>
      </w:r>
      <w:r w:rsidR="00B32032">
        <w:rPr>
          <w:lang w:val="fr-FR"/>
        </w:rPr>
        <w:t xml:space="preserve"> </w:t>
      </w:r>
      <w:r w:rsidR="00120A2D">
        <w:rPr>
          <w:lang w:val="fr-FR"/>
        </w:rPr>
        <w:t>Caen</w:t>
      </w:r>
      <w:r w:rsidR="00ED2FF6">
        <w:rPr>
          <w:lang w:val="fr-FR"/>
        </w:rPr>
        <w:t xml:space="preserve"> </w:t>
      </w:r>
      <w:r w:rsidR="00B445BB">
        <w:rPr>
          <w:lang w:val="fr-FR"/>
        </w:rPr>
        <w:t xml:space="preserve">et Limoges </w:t>
      </w:r>
      <w:r w:rsidR="00120A2D">
        <w:rPr>
          <w:lang w:val="fr-FR"/>
        </w:rPr>
        <w:t xml:space="preserve">pour </w:t>
      </w:r>
      <w:r w:rsidRPr="00870642">
        <w:rPr>
          <w:lang w:val="fr-FR"/>
        </w:rPr>
        <w:t xml:space="preserve">leur modèle et espérons </w:t>
      </w:r>
      <w:r w:rsidR="001115DA">
        <w:rPr>
          <w:lang w:val="fr-FR"/>
        </w:rPr>
        <w:t>que vous passerez de très bonnes JNM en notre compagnie à</w:t>
      </w:r>
      <w:r w:rsidR="00ED2FF6">
        <w:rPr>
          <w:lang w:val="fr-FR"/>
        </w:rPr>
        <w:t xml:space="preserve"> </w:t>
      </w:r>
      <w:r w:rsidR="00B445BB">
        <w:rPr>
          <w:lang w:val="fr-FR"/>
        </w:rPr>
        <w:t>Antibes Juan-Les-Pins.</w:t>
      </w:r>
    </w:p>
    <w:p w14:paraId="721FC0B4" w14:textId="77777777" w:rsidR="00804F08" w:rsidRPr="00870642" w:rsidRDefault="005717F7" w:rsidP="00A4288F">
      <w:pPr>
        <w:pStyle w:val="TitreRfrences"/>
      </w:pPr>
      <w:r>
        <w:t>Références</w:t>
      </w:r>
    </w:p>
    <w:p w14:paraId="47309CBF" w14:textId="56CF3FEA" w:rsidR="00804F08" w:rsidRPr="00870642" w:rsidRDefault="00A012CE" w:rsidP="00120A2D">
      <w:pPr>
        <w:pStyle w:val="BibliographieJNM"/>
        <w:numPr>
          <w:ilvl w:val="0"/>
          <w:numId w:val="0"/>
        </w:numPr>
        <w:ind w:left="284"/>
        <w:rPr>
          <w:lang w:val="fr-FR"/>
        </w:rPr>
      </w:pPr>
      <w:bookmarkStart w:id="5" w:name="_Ref338093287"/>
      <w:r>
        <w:rPr>
          <w:lang w:val="fr-FR"/>
        </w:rPr>
        <w:t xml:space="preserve">[1] </w:t>
      </w:r>
      <w:r w:rsidR="00634388">
        <w:rPr>
          <w:lang w:val="fr-FR"/>
        </w:rPr>
        <w:t>E. Kerhervé</w:t>
      </w:r>
      <w:r w:rsidR="00BC34C6" w:rsidRPr="00870642">
        <w:rPr>
          <w:lang w:val="fr-FR"/>
        </w:rPr>
        <w:t xml:space="preserve">, </w:t>
      </w:r>
      <w:r w:rsidR="00634388">
        <w:rPr>
          <w:lang w:val="fr-FR"/>
        </w:rPr>
        <w:t>et al.</w:t>
      </w:r>
      <w:r w:rsidR="00BC34C6" w:rsidRPr="00870642">
        <w:rPr>
          <w:lang w:val="fr-FR"/>
        </w:rPr>
        <w:t xml:space="preserve">, </w:t>
      </w:r>
      <w:r w:rsidR="00804F08" w:rsidRPr="00870642">
        <w:rPr>
          <w:i/>
          <w:lang w:val="fr-FR"/>
        </w:rPr>
        <w:t>« </w:t>
      </w:r>
      <w:r w:rsidR="00BC34C6" w:rsidRPr="00870642">
        <w:rPr>
          <w:i/>
          <w:lang w:val="fr-FR"/>
        </w:rPr>
        <w:t>Modèle pour papier type des JNM 201</w:t>
      </w:r>
      <w:r w:rsidR="00634388">
        <w:rPr>
          <w:i/>
          <w:lang w:val="fr-FR"/>
        </w:rPr>
        <w:t>5</w:t>
      </w:r>
      <w:r w:rsidR="00804F08" w:rsidRPr="00870642">
        <w:rPr>
          <w:i/>
          <w:iCs/>
          <w:lang w:val="fr-FR"/>
        </w:rPr>
        <w:t>»</w:t>
      </w:r>
      <w:r w:rsidR="003C6C66">
        <w:rPr>
          <w:lang w:val="fr-FR"/>
        </w:rPr>
        <w:t>, Journées</w:t>
      </w:r>
      <w:r w:rsidR="00804F08" w:rsidRPr="00870642">
        <w:rPr>
          <w:lang w:val="fr-FR"/>
        </w:rPr>
        <w:t xml:space="preserve"> </w:t>
      </w:r>
      <w:r w:rsidR="00851827">
        <w:rPr>
          <w:lang w:val="fr-FR"/>
        </w:rPr>
        <w:t>Nationales Microondes, JNM</w:t>
      </w:r>
      <w:r w:rsidR="00BC34C6" w:rsidRPr="00870642">
        <w:rPr>
          <w:lang w:val="fr-FR"/>
        </w:rPr>
        <w:t>, B</w:t>
      </w:r>
      <w:r w:rsidR="00711960">
        <w:rPr>
          <w:lang w:val="fr-FR"/>
        </w:rPr>
        <w:t>ordeaux</w:t>
      </w:r>
      <w:r w:rsidR="00BC34C6" w:rsidRPr="00870642">
        <w:rPr>
          <w:lang w:val="fr-FR"/>
        </w:rPr>
        <w:t xml:space="preserve">, </w:t>
      </w:r>
      <w:r w:rsidR="00851827">
        <w:rPr>
          <w:lang w:val="fr-FR"/>
        </w:rPr>
        <w:t>France, Juin 2015</w:t>
      </w:r>
      <w:r w:rsidR="00804F08" w:rsidRPr="00870642">
        <w:rPr>
          <w:lang w:val="fr-FR"/>
        </w:rPr>
        <w:t>.</w:t>
      </w:r>
      <w:bookmarkEnd w:id="5"/>
    </w:p>
    <w:p w14:paraId="2EFA1FD5" w14:textId="65AC1EE3" w:rsidR="002637ED" w:rsidRPr="00627D77" w:rsidRDefault="00A012CE" w:rsidP="00120A2D">
      <w:pPr>
        <w:pStyle w:val="BibliographieJNM"/>
        <w:numPr>
          <w:ilvl w:val="0"/>
          <w:numId w:val="0"/>
        </w:numPr>
        <w:ind w:left="284"/>
        <w:rPr>
          <w:lang w:val="en-US"/>
        </w:rPr>
      </w:pPr>
      <w:bookmarkStart w:id="6" w:name="_Ref338093303"/>
      <w:r>
        <w:rPr>
          <w:lang w:val="fr-FR"/>
        </w:rPr>
        <w:t>[2]</w:t>
      </w:r>
      <w:r w:rsidR="00B37DD9">
        <w:rPr>
          <w:lang w:val="fr-FR"/>
        </w:rPr>
        <w:t xml:space="preserve"> </w:t>
      </w:r>
      <w:r w:rsidR="003E65EC" w:rsidRPr="00870642">
        <w:rPr>
          <w:lang w:val="fr-FR"/>
        </w:rPr>
        <w:t>A</w:t>
      </w:r>
      <w:r w:rsidR="00B37DD9">
        <w:rPr>
          <w:lang w:val="fr-FR"/>
        </w:rPr>
        <w:t xml:space="preserve"> </w:t>
      </w:r>
      <w:r w:rsidR="003E65EC" w:rsidRPr="00870642">
        <w:rPr>
          <w:lang w:val="fr-FR"/>
        </w:rPr>
        <w:t>. Deplus</w:t>
      </w:r>
      <w:r w:rsidR="00804F08" w:rsidRPr="00870642">
        <w:rPr>
          <w:lang w:val="fr-FR"/>
        </w:rPr>
        <w:t xml:space="preserve">, </w:t>
      </w:r>
      <w:r w:rsidR="00804F08" w:rsidRPr="00870642">
        <w:rPr>
          <w:i/>
          <w:lang w:val="fr-FR"/>
        </w:rPr>
        <w:t>« </w:t>
      </w:r>
      <w:r w:rsidR="003E65EC" w:rsidRPr="00870642">
        <w:rPr>
          <w:i/>
          <w:lang w:val="fr-FR"/>
        </w:rPr>
        <w:t>M</w:t>
      </w:r>
      <w:r w:rsidR="00870642" w:rsidRPr="00870642">
        <w:rPr>
          <w:i/>
          <w:lang w:val="fr-FR"/>
        </w:rPr>
        <w:t>es précédents travaux</w:t>
      </w:r>
      <w:r w:rsidR="00804F08" w:rsidRPr="00870642">
        <w:rPr>
          <w:i/>
          <w:lang w:val="fr-FR"/>
        </w:rPr>
        <w:t>»</w:t>
      </w:r>
      <w:r w:rsidR="00804F08" w:rsidRPr="00870642">
        <w:rPr>
          <w:iCs/>
          <w:lang w:val="fr-FR"/>
        </w:rPr>
        <w:t xml:space="preserve">, </w:t>
      </w:r>
      <w:r w:rsidR="003E65EC" w:rsidRPr="00870642">
        <w:rPr>
          <w:lang w:val="fr-FR"/>
        </w:rPr>
        <w:t xml:space="preserve">Int. </w:t>
      </w:r>
      <w:r w:rsidR="003E65EC" w:rsidRPr="00627D77">
        <w:rPr>
          <w:lang w:val="en-US"/>
        </w:rPr>
        <w:t>Journal of Microwave and Wireless Technologies, IJMWT,</w:t>
      </w:r>
      <w:r w:rsidR="00CF42A6" w:rsidRPr="00627D77">
        <w:rPr>
          <w:iCs/>
          <w:lang w:val="en-US"/>
        </w:rPr>
        <w:t xml:space="preserve"> v</w:t>
      </w:r>
      <w:r w:rsidR="003E65EC" w:rsidRPr="00627D77">
        <w:rPr>
          <w:iCs/>
          <w:lang w:val="en-US"/>
        </w:rPr>
        <w:t>ol.</w:t>
      </w:r>
      <w:r w:rsidR="00CF42A6" w:rsidRPr="00627D77">
        <w:rPr>
          <w:iCs/>
          <w:lang w:val="en-US"/>
        </w:rPr>
        <w:t> </w:t>
      </w:r>
      <w:r w:rsidR="003E65EC" w:rsidRPr="00627D77">
        <w:rPr>
          <w:iCs/>
          <w:lang w:val="en-US"/>
        </w:rPr>
        <w:t>23, n° 5</w:t>
      </w:r>
      <w:r w:rsidR="001F5DB2" w:rsidRPr="00627D77">
        <w:rPr>
          <w:iCs/>
          <w:lang w:val="en-US"/>
        </w:rPr>
        <w:t>, pp. 1-2</w:t>
      </w:r>
      <w:r w:rsidR="00C27952" w:rsidRPr="00627D77">
        <w:rPr>
          <w:iCs/>
          <w:lang w:val="en-US"/>
        </w:rPr>
        <w:t>, 2012</w:t>
      </w:r>
      <w:r w:rsidR="00804F08" w:rsidRPr="00627D77">
        <w:rPr>
          <w:iCs/>
          <w:lang w:val="en-US"/>
        </w:rPr>
        <w:t>.</w:t>
      </w:r>
      <w:bookmarkEnd w:id="6"/>
    </w:p>
    <w:p w14:paraId="277CB723" w14:textId="30A79FE0" w:rsidR="00EF4F13" w:rsidRDefault="00A012CE" w:rsidP="00597718">
      <w:pPr>
        <w:pStyle w:val="BibliographieJNM"/>
        <w:numPr>
          <w:ilvl w:val="0"/>
          <w:numId w:val="0"/>
        </w:numPr>
        <w:ind w:left="284"/>
        <w:rPr>
          <w:lang w:val="fr-FR"/>
        </w:rPr>
      </w:pPr>
      <w:r>
        <w:rPr>
          <w:lang w:val="fr-FR"/>
        </w:rPr>
        <w:t xml:space="preserve">[3] </w:t>
      </w:r>
      <w:r w:rsidR="00B445BB">
        <w:rPr>
          <w:lang w:val="fr-FR"/>
        </w:rPr>
        <w:t>Antibes Juan-Les-Pins Singulière et plurielle</w:t>
      </w:r>
      <w:r w:rsidR="00414B4C" w:rsidRPr="00120A2D">
        <w:rPr>
          <w:lang w:val="fr-FR"/>
        </w:rPr>
        <w:t xml:space="preserve">, </w:t>
      </w:r>
      <w:r w:rsidR="00597718" w:rsidRPr="00120A2D">
        <w:rPr>
          <w:lang w:val="fr-FR"/>
        </w:rPr>
        <w:t xml:space="preserve">Site internet de l’Office de </w:t>
      </w:r>
      <w:r w:rsidR="00B445BB">
        <w:rPr>
          <w:lang w:val="fr-FR"/>
        </w:rPr>
        <w:t>Tourisme d’Antibes Juan-Les-Pins</w:t>
      </w:r>
      <w:r w:rsidR="00597718" w:rsidRPr="00120A2D">
        <w:rPr>
          <w:lang w:val="fr-FR"/>
        </w:rPr>
        <w:t>,</w:t>
      </w:r>
      <w:r w:rsidR="00B445BB">
        <w:rPr>
          <w:lang w:val="fr-FR"/>
        </w:rPr>
        <w:t xml:space="preserve"> </w:t>
      </w:r>
      <w:hyperlink r:id="rId18" w:history="1">
        <w:r w:rsidR="00B445BB" w:rsidRPr="00256B51">
          <w:rPr>
            <w:rStyle w:val="Lienhypertexte"/>
            <w:lang w:val="fr-FR"/>
          </w:rPr>
          <w:t>https://www.antibesjuanlespins.com/</w:t>
        </w:r>
      </w:hyperlink>
      <w:r w:rsidR="00B445BB" w:rsidRPr="00256B51">
        <w:rPr>
          <w:lang w:val="fr-FR"/>
        </w:rPr>
        <w:t xml:space="preserve"> </w:t>
      </w:r>
    </w:p>
    <w:p w14:paraId="768A767B" w14:textId="77777777" w:rsidR="00EF4F13" w:rsidRDefault="00EF4F13" w:rsidP="00597718">
      <w:pPr>
        <w:pStyle w:val="BibliographieJNM"/>
        <w:numPr>
          <w:ilvl w:val="0"/>
          <w:numId w:val="0"/>
        </w:numPr>
        <w:ind w:left="284"/>
        <w:rPr>
          <w:lang w:val="fr-FR"/>
        </w:rPr>
      </w:pPr>
    </w:p>
    <w:p w14:paraId="38F03270" w14:textId="77777777" w:rsidR="00EF4F13" w:rsidRPr="00870642" w:rsidRDefault="00EF4F13" w:rsidP="00597718">
      <w:pPr>
        <w:pStyle w:val="BibliographieJNM"/>
        <w:numPr>
          <w:ilvl w:val="0"/>
          <w:numId w:val="0"/>
        </w:numPr>
        <w:ind w:left="284"/>
        <w:rPr>
          <w:lang w:val="fr-FR"/>
        </w:rPr>
      </w:pPr>
    </w:p>
    <w:sectPr w:rsidR="00EF4F13" w:rsidRPr="00870642">
      <w:type w:val="continuous"/>
      <w:pgSz w:w="11906" w:h="16838" w:code="9"/>
      <w:pgMar w:top="1418" w:right="1134" w:bottom="1134" w:left="1134" w:header="709" w:footer="709"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D1207" w14:textId="77777777" w:rsidR="00027142" w:rsidRDefault="00027142">
      <w:r>
        <w:separator/>
      </w:r>
    </w:p>
  </w:endnote>
  <w:endnote w:type="continuationSeparator" w:id="0">
    <w:p w14:paraId="5EF9ADA7" w14:textId="77777777" w:rsidR="00027142" w:rsidRDefault="00027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2E18" w14:textId="10B1C3C6" w:rsidR="004B1429" w:rsidRPr="004F4C59" w:rsidRDefault="004B1429" w:rsidP="0095335D">
    <w:pPr>
      <w:pStyle w:val="Pieddepage"/>
      <w:jc w:val="center"/>
      <w:rPr>
        <w:rFonts w:ascii="Calibri" w:hAnsi="Calibri"/>
      </w:rPr>
    </w:pPr>
    <w:proofErr w:type="spellStart"/>
    <w:r w:rsidRPr="004F4C59">
      <w:rPr>
        <w:rFonts w:ascii="Calibri" w:hAnsi="Calibri"/>
      </w:rPr>
      <w:t>XX</w:t>
    </w:r>
    <w:r w:rsidR="001F1271">
      <w:rPr>
        <w:rFonts w:ascii="Calibri" w:hAnsi="Calibri"/>
      </w:rPr>
      <w:t>I</w:t>
    </w:r>
    <w:r w:rsidR="0095335D">
      <w:rPr>
        <w:rFonts w:ascii="Calibri" w:hAnsi="Calibri"/>
      </w:rPr>
      <w:t>I</w:t>
    </w:r>
    <w:r w:rsidR="00322799">
      <w:rPr>
        <w:rFonts w:ascii="Calibri" w:hAnsi="Calibri"/>
      </w:rPr>
      <w:t>I</w:t>
    </w:r>
    <w:r w:rsidRPr="004F4C59">
      <w:rPr>
        <w:rFonts w:ascii="Calibri" w:hAnsi="Calibri"/>
        <w:vertAlign w:val="superscript"/>
      </w:rPr>
      <w:t>èmes</w:t>
    </w:r>
    <w:proofErr w:type="spellEnd"/>
    <w:r w:rsidRPr="004F4C59">
      <w:rPr>
        <w:rFonts w:ascii="Calibri" w:hAnsi="Calibri"/>
      </w:rPr>
      <w:t xml:space="preserve"> Journées Nationales Microondes, </w:t>
    </w:r>
    <w:r w:rsidR="0095335D">
      <w:rPr>
        <w:rFonts w:ascii="Calibri" w:hAnsi="Calibri"/>
      </w:rPr>
      <w:t>5-7</w:t>
    </w:r>
    <w:r w:rsidR="0095335D" w:rsidRPr="004F4C59">
      <w:rPr>
        <w:rFonts w:ascii="Calibri" w:hAnsi="Calibri"/>
      </w:rPr>
      <w:t xml:space="preserve"> </w:t>
    </w:r>
    <w:r w:rsidR="0095335D">
      <w:rPr>
        <w:rFonts w:ascii="Calibri" w:hAnsi="Calibri"/>
      </w:rPr>
      <w:t>juin</w:t>
    </w:r>
    <w:r w:rsidR="0095335D" w:rsidRPr="004F4C59">
      <w:rPr>
        <w:rFonts w:ascii="Calibri" w:hAnsi="Calibri"/>
      </w:rPr>
      <w:t xml:space="preserve"> 20</w:t>
    </w:r>
    <w:r w:rsidR="0095335D">
      <w:rPr>
        <w:rFonts w:ascii="Calibri" w:hAnsi="Calibri"/>
      </w:rPr>
      <w:t>24</w:t>
    </w:r>
    <w:r w:rsidR="0095335D" w:rsidRPr="004F4C59">
      <w:rPr>
        <w:rFonts w:ascii="Calibri" w:hAnsi="Calibri"/>
      </w:rPr>
      <w:t xml:space="preserve"> </w:t>
    </w:r>
    <w:r w:rsidR="0095335D">
      <w:rPr>
        <w:rFonts w:ascii="Calibri" w:hAnsi="Calibri"/>
      </w:rPr>
      <w:t>–</w:t>
    </w:r>
    <w:r w:rsidR="0095335D" w:rsidRPr="004F4C59">
      <w:rPr>
        <w:rFonts w:ascii="Calibri" w:hAnsi="Calibri"/>
      </w:rPr>
      <w:t xml:space="preserve"> </w:t>
    </w:r>
    <w:r w:rsidR="0095335D">
      <w:rPr>
        <w:rFonts w:ascii="Calibri" w:hAnsi="Calibri"/>
      </w:rPr>
      <w:t>Antibes Juan-Les-Pins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0069" w14:textId="0CB5C9C1" w:rsidR="004B1429" w:rsidRPr="004F4C59" w:rsidRDefault="004B1429" w:rsidP="00986CDD">
    <w:pPr>
      <w:pStyle w:val="Pieddepage"/>
      <w:jc w:val="center"/>
      <w:rPr>
        <w:rFonts w:ascii="Calibri" w:hAnsi="Calibri"/>
      </w:rPr>
    </w:pPr>
    <w:proofErr w:type="spellStart"/>
    <w:r w:rsidRPr="004F4C59">
      <w:rPr>
        <w:rFonts w:ascii="Calibri" w:hAnsi="Calibri"/>
      </w:rPr>
      <w:t>XX</w:t>
    </w:r>
    <w:r w:rsidR="00D745FD">
      <w:rPr>
        <w:rFonts w:ascii="Calibri" w:hAnsi="Calibri"/>
      </w:rPr>
      <w:t>I</w:t>
    </w:r>
    <w:r w:rsidR="0047689C">
      <w:rPr>
        <w:rFonts w:ascii="Calibri" w:hAnsi="Calibri"/>
      </w:rPr>
      <w:t>I</w:t>
    </w:r>
    <w:r w:rsidR="00D25B74">
      <w:rPr>
        <w:rFonts w:ascii="Calibri" w:hAnsi="Calibri"/>
      </w:rPr>
      <w:t>I</w:t>
    </w:r>
    <w:r w:rsidRPr="004F4C59">
      <w:rPr>
        <w:rFonts w:ascii="Calibri" w:hAnsi="Calibri"/>
        <w:vertAlign w:val="superscript"/>
      </w:rPr>
      <w:t>èmes</w:t>
    </w:r>
    <w:proofErr w:type="spellEnd"/>
    <w:r w:rsidRPr="004F4C59">
      <w:rPr>
        <w:rFonts w:ascii="Calibri" w:hAnsi="Calibri"/>
      </w:rPr>
      <w:t xml:space="preserve"> Journées Nationales Microondes, </w:t>
    </w:r>
    <w:r w:rsidR="00D25B74">
      <w:rPr>
        <w:rFonts w:ascii="Calibri" w:hAnsi="Calibri"/>
      </w:rPr>
      <w:t>5-7</w:t>
    </w:r>
    <w:r w:rsidRPr="004F4C59">
      <w:rPr>
        <w:rFonts w:ascii="Calibri" w:hAnsi="Calibri"/>
      </w:rPr>
      <w:t xml:space="preserve"> </w:t>
    </w:r>
    <w:r w:rsidR="00AE4B57">
      <w:rPr>
        <w:rFonts w:ascii="Calibri" w:hAnsi="Calibri"/>
      </w:rPr>
      <w:t>juin</w:t>
    </w:r>
    <w:r w:rsidRPr="004F4C59">
      <w:rPr>
        <w:rFonts w:ascii="Calibri" w:hAnsi="Calibri"/>
      </w:rPr>
      <w:t xml:space="preserve"> 20</w:t>
    </w:r>
    <w:r w:rsidR="00D745FD">
      <w:rPr>
        <w:rFonts w:ascii="Calibri" w:hAnsi="Calibri"/>
      </w:rPr>
      <w:t>2</w:t>
    </w:r>
    <w:r w:rsidR="00D25B74">
      <w:rPr>
        <w:rFonts w:ascii="Calibri" w:hAnsi="Calibri"/>
      </w:rPr>
      <w:t>4</w:t>
    </w:r>
    <w:r w:rsidRPr="004F4C59">
      <w:rPr>
        <w:rFonts w:ascii="Calibri" w:hAnsi="Calibri"/>
      </w:rPr>
      <w:t xml:space="preserve"> </w:t>
    </w:r>
    <w:r>
      <w:rPr>
        <w:rFonts w:ascii="Calibri" w:hAnsi="Calibri"/>
      </w:rPr>
      <w:t>–</w:t>
    </w:r>
    <w:r w:rsidRPr="004F4C59">
      <w:rPr>
        <w:rFonts w:ascii="Calibri" w:hAnsi="Calibri"/>
      </w:rPr>
      <w:t xml:space="preserve"> </w:t>
    </w:r>
    <w:r w:rsidR="00D25B74">
      <w:rPr>
        <w:rFonts w:ascii="Calibri" w:hAnsi="Calibri"/>
      </w:rPr>
      <w:t>Antibes Juan-Les-Pins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ABA1D" w14:textId="77777777" w:rsidR="00027142" w:rsidRDefault="00027142">
      <w:r>
        <w:separator/>
      </w:r>
    </w:p>
  </w:footnote>
  <w:footnote w:type="continuationSeparator" w:id="0">
    <w:p w14:paraId="5C9FE807" w14:textId="77777777" w:rsidR="00027142" w:rsidRDefault="00027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EEFE" w14:textId="0FCA90BD" w:rsidR="004B1429" w:rsidRPr="00053DCB" w:rsidRDefault="00EE65E2" w:rsidP="00F40DF0">
    <w:pPr>
      <w:pStyle w:val="En-tte"/>
      <w:jc w:val="center"/>
      <w:rPr>
        <w:rFonts w:ascii="Calibri" w:hAnsi="Calibri"/>
        <w:szCs w:val="20"/>
      </w:rPr>
    </w:pPr>
    <w:r w:rsidRPr="00EE65E2">
      <w:rPr>
        <w:rFonts w:ascii="Calibri" w:hAnsi="Calibri"/>
        <w:noProof/>
        <w:szCs w:val="20"/>
      </w:rPr>
      <w:drawing>
        <wp:anchor distT="0" distB="0" distL="114300" distR="114300" simplePos="0" relativeHeight="251658240" behindDoc="0" locked="0" layoutInCell="1" allowOverlap="1" wp14:anchorId="77D9C250" wp14:editId="353690B3">
          <wp:simplePos x="0" y="0"/>
          <wp:positionH relativeFrom="column">
            <wp:posOffset>4598670</wp:posOffset>
          </wp:positionH>
          <wp:positionV relativeFrom="paragraph">
            <wp:posOffset>-168910</wp:posOffset>
          </wp:positionV>
          <wp:extent cx="1515110" cy="554355"/>
          <wp:effectExtent l="0" t="0" r="8890" b="0"/>
          <wp:wrapNone/>
          <wp:docPr id="18" name="Image 17">
            <a:extLst xmlns:a="http://schemas.openxmlformats.org/drawingml/2006/main">
              <a:ext uri="{FF2B5EF4-FFF2-40B4-BE49-F238E27FC236}">
                <a16:creationId xmlns:a16="http://schemas.microsoft.com/office/drawing/2014/main" id="{172BEF7C-8A53-7FE2-60A9-62F6E3FE7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a:extLst>
                      <a:ext uri="{FF2B5EF4-FFF2-40B4-BE49-F238E27FC236}">
                        <a16:creationId xmlns:a16="http://schemas.microsoft.com/office/drawing/2014/main" id="{172BEF7C-8A53-7FE2-60A9-62F6E3FE726F}"/>
                      </a:ext>
                    </a:extLst>
                  </pic:cNvPr>
                  <pic:cNvPicPr>
                    <a:picLocks noChangeAspect="1"/>
                  </pic:cNvPicPr>
                </pic:nvPicPr>
                <pic:blipFill>
                  <a:blip r:embed="rId1">
                    <a:extLst>
                      <a:ext uri="{BEBA8EAE-BF5A-486C-A8C5-ECC9F3942E4B}">
                        <a14:imgProps xmlns:a14="http://schemas.microsoft.com/office/drawing/2010/main">
                          <a14:imgLayer r:embed="rId2">
                            <a14:imgEffect>
                              <a14:saturation sat="45000"/>
                            </a14:imgEffect>
                          </a14:imgLayer>
                        </a14:imgProps>
                      </a:ext>
                      <a:ext uri="{28A0092B-C50C-407E-A947-70E740481C1C}">
                        <a14:useLocalDpi xmlns:a14="http://schemas.microsoft.com/office/drawing/2010/main" val="0"/>
                      </a:ext>
                    </a:extLst>
                  </a:blip>
                  <a:stretch>
                    <a:fillRect/>
                  </a:stretch>
                </pic:blipFill>
                <pic:spPr>
                  <a:xfrm>
                    <a:off x="0" y="0"/>
                    <a:ext cx="1515110" cy="55435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B1429" w:rsidRPr="00053DCB">
      <w:rPr>
        <w:rFonts w:ascii="Calibri" w:hAnsi="Calibri"/>
        <w:szCs w:val="20"/>
      </w:rPr>
      <w:t>XX</w:t>
    </w:r>
    <w:r w:rsidR="00D745FD" w:rsidRPr="00053DCB">
      <w:rPr>
        <w:rFonts w:ascii="Calibri" w:hAnsi="Calibri"/>
        <w:szCs w:val="20"/>
      </w:rPr>
      <w:t>I</w:t>
    </w:r>
    <w:r w:rsidR="00F40DF0" w:rsidRPr="00053DCB">
      <w:rPr>
        <w:rFonts w:ascii="Calibri" w:hAnsi="Calibri"/>
        <w:szCs w:val="20"/>
      </w:rPr>
      <w:t>I</w:t>
    </w:r>
    <w:r w:rsidR="00752DD0" w:rsidRPr="00053DCB">
      <w:rPr>
        <w:rFonts w:ascii="Calibri" w:hAnsi="Calibri"/>
        <w:szCs w:val="20"/>
      </w:rPr>
      <w:t>I</w:t>
    </w:r>
    <w:r w:rsidR="004B1429" w:rsidRPr="00053DCB">
      <w:rPr>
        <w:rFonts w:ascii="Calibri" w:hAnsi="Calibri"/>
        <w:szCs w:val="20"/>
        <w:vertAlign w:val="superscript"/>
      </w:rPr>
      <w:t>èmes</w:t>
    </w:r>
    <w:proofErr w:type="spellEnd"/>
    <w:r w:rsidR="004B1429" w:rsidRPr="00053DCB">
      <w:rPr>
        <w:rFonts w:ascii="Calibri" w:hAnsi="Calibri"/>
        <w:szCs w:val="20"/>
      </w:rPr>
      <w:t xml:space="preserve"> Journées Nationales Microondes</w:t>
    </w:r>
    <w:r w:rsidRPr="00EE65E2">
      <w:rPr>
        <w:noProof/>
      </w:rPr>
      <w:t xml:space="preserve"> </w:t>
    </w:r>
  </w:p>
  <w:p w14:paraId="4B806462" w14:textId="0ABDA9DB" w:rsidR="004B1429" w:rsidRPr="00053DCB" w:rsidRDefault="00F40DF0" w:rsidP="00A9791E">
    <w:pPr>
      <w:pStyle w:val="En-tte"/>
      <w:jc w:val="center"/>
      <w:rPr>
        <w:rFonts w:ascii="Calibri" w:hAnsi="Calibri"/>
        <w:szCs w:val="20"/>
      </w:rPr>
    </w:pPr>
    <w:r w:rsidRPr="00053DCB">
      <w:rPr>
        <w:rFonts w:ascii="Calibri" w:hAnsi="Calibri"/>
        <w:szCs w:val="20"/>
      </w:rPr>
      <w:t>5-7</w:t>
    </w:r>
    <w:r w:rsidR="004B1429" w:rsidRPr="00053DCB">
      <w:rPr>
        <w:rFonts w:ascii="Calibri" w:hAnsi="Calibri"/>
        <w:szCs w:val="20"/>
      </w:rPr>
      <w:t xml:space="preserve"> </w:t>
    </w:r>
    <w:r w:rsidR="002E5813" w:rsidRPr="00053DCB">
      <w:rPr>
        <w:rFonts w:ascii="Calibri" w:hAnsi="Calibri"/>
        <w:szCs w:val="20"/>
      </w:rPr>
      <w:t>juin</w:t>
    </w:r>
    <w:r w:rsidR="004B1429" w:rsidRPr="00053DCB">
      <w:rPr>
        <w:rFonts w:ascii="Calibri" w:hAnsi="Calibri"/>
        <w:szCs w:val="20"/>
      </w:rPr>
      <w:t xml:space="preserve"> 20</w:t>
    </w:r>
    <w:r w:rsidR="00D745FD" w:rsidRPr="00053DCB">
      <w:rPr>
        <w:rFonts w:ascii="Calibri" w:hAnsi="Calibri"/>
        <w:szCs w:val="20"/>
      </w:rPr>
      <w:t>2</w:t>
    </w:r>
    <w:r w:rsidRPr="00053DCB">
      <w:rPr>
        <w:rFonts w:ascii="Calibri" w:hAnsi="Calibri"/>
        <w:szCs w:val="20"/>
      </w:rPr>
      <w:t>4</w:t>
    </w:r>
    <w:r w:rsidR="004B1429" w:rsidRPr="00053DCB">
      <w:rPr>
        <w:rFonts w:ascii="Calibri" w:hAnsi="Calibri"/>
        <w:szCs w:val="20"/>
      </w:rPr>
      <w:t xml:space="preserve"> – </w:t>
    </w:r>
    <w:r w:rsidRPr="00053DCB">
      <w:rPr>
        <w:rFonts w:ascii="Calibri" w:hAnsi="Calibri"/>
        <w:szCs w:val="20"/>
      </w:rPr>
      <w:t>Antibes Juan-Les-Pins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6F78"/>
    <w:multiLevelType w:val="multilevel"/>
    <w:tmpl w:val="AC84F62A"/>
    <w:lvl w:ilvl="0">
      <w:start w:val="1"/>
      <w:numFmt w:val="upperRoman"/>
      <w:lvlText w:val="%1."/>
      <w:lvlJc w:val="left"/>
      <w:pPr>
        <w:tabs>
          <w:tab w:val="num" w:pos="284"/>
        </w:tabs>
        <w:ind w:left="340" w:hanging="340"/>
      </w:pPr>
      <w:rPr>
        <w:rFonts w:ascii="Times" w:hAnsi="Times" w:hint="default"/>
        <w:b/>
        <w:i w:val="0"/>
        <w:sz w:val="20"/>
      </w:rPr>
    </w:lvl>
    <w:lvl w:ilvl="1">
      <w:start w:val="1"/>
      <w:numFmt w:val="decimal"/>
      <w:lvlText w:val="%1.%2."/>
      <w:lvlJc w:val="left"/>
      <w:pPr>
        <w:tabs>
          <w:tab w:val="num" w:pos="284"/>
        </w:tabs>
        <w:ind w:left="851" w:hanging="567"/>
      </w:pPr>
      <w:rPr>
        <w:rFonts w:ascii="Times" w:hAnsi="Times" w:hint="default"/>
        <w:b/>
        <w:bCs/>
        <w:i/>
        <w:iCs/>
        <w:sz w:val="20"/>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 w15:restartNumberingAfterBreak="0">
    <w:nsid w:val="098973E5"/>
    <w:multiLevelType w:val="hybridMultilevel"/>
    <w:tmpl w:val="FBA80F46"/>
    <w:lvl w:ilvl="0" w:tplc="43987818">
      <w:start w:val="1"/>
      <w:numFmt w:val="decimal"/>
      <w:lvlText w:val="Figure %1"/>
      <w:lvlJc w:val="right"/>
      <w:pPr>
        <w:tabs>
          <w:tab w:val="num" w:pos="720"/>
        </w:tabs>
        <w:ind w:left="720" w:hanging="180"/>
      </w:pPr>
      <w:rPr>
        <w:rFonts w:ascii="Times" w:hAnsi="Times" w:hint="default"/>
        <w:b/>
        <w:i w:val="0"/>
        <w:sz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0CB7171"/>
    <w:multiLevelType w:val="hybridMultilevel"/>
    <w:tmpl w:val="F1468FE8"/>
    <w:lvl w:ilvl="0" w:tplc="011E3A88">
      <w:start w:val="1"/>
      <w:numFmt w:val="decimal"/>
      <w:lvlText w:val="(%1)"/>
      <w:lvlJc w:val="left"/>
      <w:pPr>
        <w:tabs>
          <w:tab w:val="num" w:pos="454"/>
        </w:tabs>
        <w:ind w:left="454" w:hanging="386"/>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6F30B0E"/>
    <w:multiLevelType w:val="multilevel"/>
    <w:tmpl w:val="E4FACC04"/>
    <w:lvl w:ilvl="0">
      <w:start w:val="1"/>
      <w:numFmt w:val="decimal"/>
      <w:lvlText w:val="%1."/>
      <w:lvlJc w:val="left"/>
      <w:pPr>
        <w:tabs>
          <w:tab w:val="num" w:pos="360"/>
        </w:tabs>
        <w:ind w:left="340" w:hanging="340"/>
      </w:pPr>
      <w:rPr>
        <w:rFonts w:ascii="Times" w:hAnsi="Times" w:hint="default"/>
        <w:b/>
        <w:i w:val="0"/>
        <w:sz w:val="20"/>
      </w:rPr>
    </w:lvl>
    <w:lvl w:ilvl="1">
      <w:start w:val="1"/>
      <w:numFmt w:val="lowerLetter"/>
      <w:lvlRestart w:val="0"/>
      <w:lvlText w:val="%1.%2."/>
      <w:lvlJc w:val="left"/>
      <w:pPr>
        <w:tabs>
          <w:tab w:val="num" w:pos="851"/>
        </w:tabs>
        <w:ind w:left="851" w:hanging="567"/>
      </w:pPr>
      <w:rPr>
        <w:rFonts w:ascii="Times" w:hAnsi="Times" w:hint="default"/>
        <w:b w:val="0"/>
        <w:i/>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1%2.%3."/>
      <w:lvlJc w:val="left"/>
      <w:pPr>
        <w:tabs>
          <w:tab w:val="num" w:pos="144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15:restartNumberingAfterBreak="0">
    <w:nsid w:val="1A166B34"/>
    <w:multiLevelType w:val="multilevel"/>
    <w:tmpl w:val="ED72E9F6"/>
    <w:lvl w:ilvl="0">
      <w:start w:val="1"/>
      <w:numFmt w:val="decimal"/>
      <w:lvlText w:val="(%1)"/>
      <w:lvlJc w:val="left"/>
      <w:pPr>
        <w:tabs>
          <w:tab w:val="num" w:pos="397"/>
        </w:tabs>
        <w:ind w:left="0" w:firstLine="6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AC52D2B"/>
    <w:multiLevelType w:val="hybridMultilevel"/>
    <w:tmpl w:val="6D909104"/>
    <w:lvl w:ilvl="0" w:tplc="C06C6E52">
      <w:start w:val="1"/>
      <w:numFmt w:val="decimal"/>
      <w:pStyle w:val="BibliographieJNM"/>
      <w:lvlText w:val="[%1]"/>
      <w:lvlJc w:val="left"/>
      <w:pPr>
        <w:tabs>
          <w:tab w:val="num" w:pos="284"/>
        </w:tabs>
        <w:ind w:left="284"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BD50078"/>
    <w:multiLevelType w:val="hybridMultilevel"/>
    <w:tmpl w:val="FC94723C"/>
    <w:lvl w:ilvl="0" w:tplc="D8D85212">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24C00260"/>
    <w:multiLevelType w:val="multilevel"/>
    <w:tmpl w:val="3A16EAD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85423D5"/>
    <w:multiLevelType w:val="multilevel"/>
    <w:tmpl w:val="3E7EDBF2"/>
    <w:lvl w:ilvl="0">
      <w:start w:val="1"/>
      <w:numFmt w:val="decimal"/>
      <w:lvlText w:val="(%1)"/>
      <w:lvlJc w:val="left"/>
      <w:pPr>
        <w:tabs>
          <w:tab w:val="num" w:pos="1288"/>
        </w:tabs>
        <w:ind w:left="128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51C0FE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F9308EB"/>
    <w:multiLevelType w:val="hybridMultilevel"/>
    <w:tmpl w:val="7EF857D0"/>
    <w:lvl w:ilvl="0" w:tplc="C2CCC39A">
      <w:start w:val="1"/>
      <w:numFmt w:val="decimal"/>
      <w:lvlText w:val="(%1)"/>
      <w:lvlJc w:val="right"/>
      <w:pPr>
        <w:tabs>
          <w:tab w:val="num" w:pos="720"/>
        </w:tabs>
        <w:ind w:left="720" w:hanging="360"/>
      </w:pPr>
      <w:rPr>
        <w:rFonts w:ascii="Times" w:hAnsi="Times"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6044652B"/>
    <w:multiLevelType w:val="multilevel"/>
    <w:tmpl w:val="7EF857D0"/>
    <w:lvl w:ilvl="0">
      <w:start w:val="1"/>
      <w:numFmt w:val="decimal"/>
      <w:lvlText w:val="(%1)"/>
      <w:lvlJc w:val="right"/>
      <w:pPr>
        <w:tabs>
          <w:tab w:val="num" w:pos="720"/>
        </w:tabs>
        <w:ind w:left="720" w:hanging="360"/>
      </w:pPr>
      <w:rPr>
        <w:rFonts w:ascii="Times" w:hAnsi="Times"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20351DD"/>
    <w:multiLevelType w:val="multilevel"/>
    <w:tmpl w:val="E6C6B704"/>
    <w:lvl w:ilvl="0">
      <w:start w:val="1"/>
      <w:numFmt w:val="decimal"/>
      <w:lvlText w:val="Figure %1"/>
      <w:lvlJc w:val="right"/>
      <w:pPr>
        <w:tabs>
          <w:tab w:val="num" w:pos="720"/>
        </w:tabs>
        <w:ind w:left="720" w:hanging="180"/>
      </w:pPr>
      <w:rPr>
        <w:rFonts w:ascii="Times" w:hAnsi="Times" w:hint="default"/>
        <w:b/>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4C8094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C386D05"/>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5173FB6"/>
    <w:multiLevelType w:val="multilevel"/>
    <w:tmpl w:val="A080DD80"/>
    <w:lvl w:ilvl="0">
      <w:start w:val="1"/>
      <w:numFmt w:val="decimal"/>
      <w:suff w:val="space"/>
      <w:lvlText w:val="Tableau %1"/>
      <w:lvlJc w:val="left"/>
      <w:pPr>
        <w:ind w:left="432" w:hanging="432"/>
      </w:pPr>
      <w:rPr>
        <w:rFonts w:hint="default"/>
        <w:b/>
        <w:bCs/>
        <w:i w:val="0"/>
        <w:iCs w:val="0"/>
        <w:sz w:val="20"/>
        <w:szCs w:val="2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7D20D1E"/>
    <w:multiLevelType w:val="multilevel"/>
    <w:tmpl w:val="85FC828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D2B2233"/>
    <w:multiLevelType w:val="multilevel"/>
    <w:tmpl w:val="E4FACC04"/>
    <w:lvl w:ilvl="0">
      <w:start w:val="1"/>
      <w:numFmt w:val="decimal"/>
      <w:pStyle w:val="Titre1JNM"/>
      <w:lvlText w:val="%1."/>
      <w:lvlJc w:val="left"/>
      <w:pPr>
        <w:tabs>
          <w:tab w:val="num" w:pos="360"/>
        </w:tabs>
        <w:ind w:left="340" w:hanging="340"/>
      </w:pPr>
      <w:rPr>
        <w:rFonts w:ascii="Times" w:hAnsi="Times" w:hint="default"/>
        <w:b/>
        <w:i w:val="0"/>
        <w:sz w:val="20"/>
      </w:rPr>
    </w:lvl>
    <w:lvl w:ilvl="1">
      <w:start w:val="1"/>
      <w:numFmt w:val="lowerLetter"/>
      <w:lvlRestart w:val="0"/>
      <w:pStyle w:val="Titre2JNM"/>
      <w:lvlText w:val="%1.%2."/>
      <w:lvlJc w:val="left"/>
      <w:pPr>
        <w:tabs>
          <w:tab w:val="num" w:pos="851"/>
        </w:tabs>
        <w:ind w:left="851" w:hanging="567"/>
      </w:pPr>
      <w:rPr>
        <w:rFonts w:ascii="Times" w:hAnsi="Times" w:hint="default"/>
        <w:b w:val="0"/>
        <w:i/>
        <w:caps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1%2.%3."/>
      <w:lvlJc w:val="left"/>
      <w:pPr>
        <w:tabs>
          <w:tab w:val="num" w:pos="144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num w:numId="1" w16cid:durableId="1909268195">
    <w:abstractNumId w:val="15"/>
  </w:num>
  <w:num w:numId="2" w16cid:durableId="1835295000">
    <w:abstractNumId w:val="0"/>
  </w:num>
  <w:num w:numId="3" w16cid:durableId="1282106187">
    <w:abstractNumId w:val="17"/>
  </w:num>
  <w:num w:numId="4" w16cid:durableId="532303708">
    <w:abstractNumId w:val="10"/>
  </w:num>
  <w:num w:numId="5" w16cid:durableId="2087342429">
    <w:abstractNumId w:val="11"/>
  </w:num>
  <w:num w:numId="6" w16cid:durableId="177813392">
    <w:abstractNumId w:val="13"/>
  </w:num>
  <w:num w:numId="7" w16cid:durableId="1105657905">
    <w:abstractNumId w:val="2"/>
  </w:num>
  <w:num w:numId="8" w16cid:durableId="1832746077">
    <w:abstractNumId w:val="14"/>
  </w:num>
  <w:num w:numId="9" w16cid:durableId="1248735076">
    <w:abstractNumId w:val="8"/>
  </w:num>
  <w:num w:numId="10" w16cid:durableId="1051075449">
    <w:abstractNumId w:val="16"/>
  </w:num>
  <w:num w:numId="11" w16cid:durableId="1755662788">
    <w:abstractNumId w:val="5"/>
  </w:num>
  <w:num w:numId="12" w16cid:durableId="1800147299">
    <w:abstractNumId w:val="9"/>
  </w:num>
  <w:num w:numId="13" w16cid:durableId="522207207">
    <w:abstractNumId w:val="1"/>
  </w:num>
  <w:num w:numId="14" w16cid:durableId="9025201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8286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9582735">
    <w:abstractNumId w:val="12"/>
  </w:num>
  <w:num w:numId="17" w16cid:durableId="966089180">
    <w:abstractNumId w:val="6"/>
  </w:num>
  <w:num w:numId="18" w16cid:durableId="14271937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6089911">
    <w:abstractNumId w:val="17"/>
  </w:num>
  <w:num w:numId="20" w16cid:durableId="205219797">
    <w:abstractNumId w:val="17"/>
  </w:num>
  <w:num w:numId="21" w16cid:durableId="1750422335">
    <w:abstractNumId w:val="17"/>
  </w:num>
  <w:num w:numId="22" w16cid:durableId="4129435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66516040">
    <w:abstractNumId w:val="7"/>
  </w:num>
  <w:num w:numId="24" w16cid:durableId="381444967">
    <w:abstractNumId w:val="4"/>
  </w:num>
  <w:num w:numId="25" w16cid:durableId="354383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653"/>
    <w:rsid w:val="000140C4"/>
    <w:rsid w:val="00016173"/>
    <w:rsid w:val="00025F37"/>
    <w:rsid w:val="00027142"/>
    <w:rsid w:val="0005250B"/>
    <w:rsid w:val="00053DCB"/>
    <w:rsid w:val="000574B3"/>
    <w:rsid w:val="000644DA"/>
    <w:rsid w:val="0008360C"/>
    <w:rsid w:val="0009303B"/>
    <w:rsid w:val="000B6670"/>
    <w:rsid w:val="000B7799"/>
    <w:rsid w:val="000D41D7"/>
    <w:rsid w:val="000D5E04"/>
    <w:rsid w:val="000F6F1A"/>
    <w:rsid w:val="00102161"/>
    <w:rsid w:val="001101B0"/>
    <w:rsid w:val="001115DA"/>
    <w:rsid w:val="00120A2D"/>
    <w:rsid w:val="001429CB"/>
    <w:rsid w:val="00167B75"/>
    <w:rsid w:val="00171776"/>
    <w:rsid w:val="00194D96"/>
    <w:rsid w:val="001A2A96"/>
    <w:rsid w:val="001A36C3"/>
    <w:rsid w:val="001D0702"/>
    <w:rsid w:val="001D2913"/>
    <w:rsid w:val="001D58D7"/>
    <w:rsid w:val="001F1271"/>
    <w:rsid w:val="001F5DB2"/>
    <w:rsid w:val="00233B63"/>
    <w:rsid w:val="00242365"/>
    <w:rsid w:val="00250739"/>
    <w:rsid w:val="00253DCE"/>
    <w:rsid w:val="0025534C"/>
    <w:rsid w:val="00256B51"/>
    <w:rsid w:val="00257886"/>
    <w:rsid w:val="00261A33"/>
    <w:rsid w:val="002637ED"/>
    <w:rsid w:val="0027632E"/>
    <w:rsid w:val="00284C32"/>
    <w:rsid w:val="002A5AF0"/>
    <w:rsid w:val="002C528B"/>
    <w:rsid w:val="002E07FA"/>
    <w:rsid w:val="002E085F"/>
    <w:rsid w:val="002E53BE"/>
    <w:rsid w:val="002E5813"/>
    <w:rsid w:val="002F5D77"/>
    <w:rsid w:val="003069F3"/>
    <w:rsid w:val="00312B0E"/>
    <w:rsid w:val="00322799"/>
    <w:rsid w:val="0032506E"/>
    <w:rsid w:val="003512D5"/>
    <w:rsid w:val="0035241D"/>
    <w:rsid w:val="00356871"/>
    <w:rsid w:val="00360F22"/>
    <w:rsid w:val="00382CCC"/>
    <w:rsid w:val="00393B7D"/>
    <w:rsid w:val="003A0F4B"/>
    <w:rsid w:val="003A244D"/>
    <w:rsid w:val="003B26BC"/>
    <w:rsid w:val="003C1686"/>
    <w:rsid w:val="003C42F1"/>
    <w:rsid w:val="003C6C66"/>
    <w:rsid w:val="003D6D8A"/>
    <w:rsid w:val="003D6EA4"/>
    <w:rsid w:val="003E5508"/>
    <w:rsid w:val="003E65EC"/>
    <w:rsid w:val="003F5EB1"/>
    <w:rsid w:val="00414B4C"/>
    <w:rsid w:val="004236E5"/>
    <w:rsid w:val="004262D7"/>
    <w:rsid w:val="00426612"/>
    <w:rsid w:val="00430C6D"/>
    <w:rsid w:val="0045225D"/>
    <w:rsid w:val="00465AFA"/>
    <w:rsid w:val="0047689C"/>
    <w:rsid w:val="00496FAF"/>
    <w:rsid w:val="004B1429"/>
    <w:rsid w:val="004F4C59"/>
    <w:rsid w:val="00521EFB"/>
    <w:rsid w:val="00522B47"/>
    <w:rsid w:val="00530E74"/>
    <w:rsid w:val="005350BB"/>
    <w:rsid w:val="0056550F"/>
    <w:rsid w:val="00571653"/>
    <w:rsid w:val="005717F7"/>
    <w:rsid w:val="00597718"/>
    <w:rsid w:val="005A07C6"/>
    <w:rsid w:val="005A786F"/>
    <w:rsid w:val="005B3898"/>
    <w:rsid w:val="005B510D"/>
    <w:rsid w:val="005D2EB0"/>
    <w:rsid w:val="005D5EB9"/>
    <w:rsid w:val="005D7CD1"/>
    <w:rsid w:val="005F0779"/>
    <w:rsid w:val="005F1231"/>
    <w:rsid w:val="005F1921"/>
    <w:rsid w:val="005F1C8A"/>
    <w:rsid w:val="00603BBD"/>
    <w:rsid w:val="00625B4D"/>
    <w:rsid w:val="00627D77"/>
    <w:rsid w:val="00634388"/>
    <w:rsid w:val="0063767D"/>
    <w:rsid w:val="0065162C"/>
    <w:rsid w:val="006571BF"/>
    <w:rsid w:val="00657BFF"/>
    <w:rsid w:val="00674EF9"/>
    <w:rsid w:val="006764AC"/>
    <w:rsid w:val="006814EC"/>
    <w:rsid w:val="00681A71"/>
    <w:rsid w:val="00694756"/>
    <w:rsid w:val="006E194F"/>
    <w:rsid w:val="006F37BF"/>
    <w:rsid w:val="006F6FB9"/>
    <w:rsid w:val="00702E80"/>
    <w:rsid w:val="00711960"/>
    <w:rsid w:val="00715D36"/>
    <w:rsid w:val="00745377"/>
    <w:rsid w:val="00752C0A"/>
    <w:rsid w:val="00752DD0"/>
    <w:rsid w:val="00773720"/>
    <w:rsid w:val="00792917"/>
    <w:rsid w:val="007C3685"/>
    <w:rsid w:val="007C6C31"/>
    <w:rsid w:val="007C79F9"/>
    <w:rsid w:val="007D279C"/>
    <w:rsid w:val="00803738"/>
    <w:rsid w:val="00804F08"/>
    <w:rsid w:val="00814C15"/>
    <w:rsid w:val="00833640"/>
    <w:rsid w:val="00851827"/>
    <w:rsid w:val="00870642"/>
    <w:rsid w:val="00876645"/>
    <w:rsid w:val="0089646A"/>
    <w:rsid w:val="008B0B86"/>
    <w:rsid w:val="008B5B7F"/>
    <w:rsid w:val="008C077B"/>
    <w:rsid w:val="008C2F84"/>
    <w:rsid w:val="008E3C35"/>
    <w:rsid w:val="008E543D"/>
    <w:rsid w:val="00901292"/>
    <w:rsid w:val="00901DA4"/>
    <w:rsid w:val="00915BFB"/>
    <w:rsid w:val="00945B3C"/>
    <w:rsid w:val="00947683"/>
    <w:rsid w:val="0095335D"/>
    <w:rsid w:val="00975395"/>
    <w:rsid w:val="009828AE"/>
    <w:rsid w:val="00984A9F"/>
    <w:rsid w:val="00986CDD"/>
    <w:rsid w:val="009A271C"/>
    <w:rsid w:val="009B5536"/>
    <w:rsid w:val="009B634D"/>
    <w:rsid w:val="009D08E7"/>
    <w:rsid w:val="00A012CE"/>
    <w:rsid w:val="00A04250"/>
    <w:rsid w:val="00A255C1"/>
    <w:rsid w:val="00A42252"/>
    <w:rsid w:val="00A4288F"/>
    <w:rsid w:val="00A53828"/>
    <w:rsid w:val="00A9300B"/>
    <w:rsid w:val="00A964AC"/>
    <w:rsid w:val="00A9791E"/>
    <w:rsid w:val="00AA09F6"/>
    <w:rsid w:val="00AB1DE9"/>
    <w:rsid w:val="00AE2F31"/>
    <w:rsid w:val="00AE4B57"/>
    <w:rsid w:val="00AF4FB9"/>
    <w:rsid w:val="00B0406C"/>
    <w:rsid w:val="00B32032"/>
    <w:rsid w:val="00B377EA"/>
    <w:rsid w:val="00B37DD9"/>
    <w:rsid w:val="00B445BB"/>
    <w:rsid w:val="00B5336F"/>
    <w:rsid w:val="00B668F5"/>
    <w:rsid w:val="00B83893"/>
    <w:rsid w:val="00BC34C6"/>
    <w:rsid w:val="00BC7BE9"/>
    <w:rsid w:val="00BC7E6C"/>
    <w:rsid w:val="00BE4F36"/>
    <w:rsid w:val="00C020ED"/>
    <w:rsid w:val="00C0234F"/>
    <w:rsid w:val="00C27952"/>
    <w:rsid w:val="00C42792"/>
    <w:rsid w:val="00C9547E"/>
    <w:rsid w:val="00C971EB"/>
    <w:rsid w:val="00CC120A"/>
    <w:rsid w:val="00CC5718"/>
    <w:rsid w:val="00CF42A6"/>
    <w:rsid w:val="00D078FE"/>
    <w:rsid w:val="00D07E35"/>
    <w:rsid w:val="00D25B74"/>
    <w:rsid w:val="00D2688B"/>
    <w:rsid w:val="00D47DF4"/>
    <w:rsid w:val="00D56C27"/>
    <w:rsid w:val="00D7087A"/>
    <w:rsid w:val="00D73D19"/>
    <w:rsid w:val="00D745FD"/>
    <w:rsid w:val="00D7729A"/>
    <w:rsid w:val="00DA261B"/>
    <w:rsid w:val="00DF2B85"/>
    <w:rsid w:val="00DF357A"/>
    <w:rsid w:val="00E04AE5"/>
    <w:rsid w:val="00E06F02"/>
    <w:rsid w:val="00E22607"/>
    <w:rsid w:val="00E257E0"/>
    <w:rsid w:val="00E305A9"/>
    <w:rsid w:val="00E4437A"/>
    <w:rsid w:val="00E77C99"/>
    <w:rsid w:val="00EA5EA8"/>
    <w:rsid w:val="00EB0908"/>
    <w:rsid w:val="00EC73CE"/>
    <w:rsid w:val="00ED2FF6"/>
    <w:rsid w:val="00ED3C5C"/>
    <w:rsid w:val="00EE4500"/>
    <w:rsid w:val="00EE501F"/>
    <w:rsid w:val="00EE65E2"/>
    <w:rsid w:val="00EF24A8"/>
    <w:rsid w:val="00EF4F13"/>
    <w:rsid w:val="00EF6599"/>
    <w:rsid w:val="00EF73C7"/>
    <w:rsid w:val="00F10BC5"/>
    <w:rsid w:val="00F22ED6"/>
    <w:rsid w:val="00F32BC6"/>
    <w:rsid w:val="00F32C64"/>
    <w:rsid w:val="00F40DF0"/>
    <w:rsid w:val="00F52BFE"/>
    <w:rsid w:val="00F538CA"/>
    <w:rsid w:val="00F6551E"/>
    <w:rsid w:val="00F7227D"/>
    <w:rsid w:val="00F72712"/>
    <w:rsid w:val="00F84CD2"/>
    <w:rsid w:val="00F928F7"/>
    <w:rsid w:val="00FC0556"/>
    <w:rsid w:val="00FC09CB"/>
    <w:rsid w:val="00FC1EB9"/>
    <w:rsid w:val="00FC2633"/>
    <w:rsid w:val="00FC2BAB"/>
    <w:rsid w:val="00FF5A64"/>
    <w:rsid w:val="00FF5F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A3D924"/>
  <w14:defaultImageDpi w14:val="300"/>
  <w15:docId w15:val="{65AEE017-3853-45C1-AD00-234D5F449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szCs w:val="24"/>
    </w:rPr>
  </w:style>
  <w:style w:type="paragraph" w:styleId="Titre1">
    <w:name w:val="heading 1"/>
    <w:basedOn w:val="Normal"/>
    <w:next w:val="Normal"/>
    <w:qFormat/>
    <w:pPr>
      <w:spacing w:before="240" w:after="60"/>
      <w:outlineLvl w:val="0"/>
    </w:pPr>
    <w:rPr>
      <w:rFonts w:ascii="Arial" w:hAnsi="Arial" w:cs="Arial"/>
      <w:b/>
      <w:bCs/>
      <w:kern w:val="32"/>
      <w:sz w:val="32"/>
      <w:szCs w:val="32"/>
    </w:rPr>
  </w:style>
  <w:style w:type="paragraph" w:styleId="Titre2">
    <w:name w:val="heading 2"/>
    <w:basedOn w:val="Normal"/>
    <w:next w:val="Normal"/>
    <w:qFormat/>
    <w:pPr>
      <w:spacing w:before="240" w:after="60"/>
      <w:outlineLvl w:val="1"/>
    </w:pPr>
    <w:rPr>
      <w:rFonts w:ascii="Arial" w:hAnsi="Arial" w:cs="Arial"/>
      <w:b/>
      <w:bCs/>
      <w:i/>
      <w:iCs/>
      <w:sz w:val="28"/>
      <w:szCs w:val="28"/>
    </w:rPr>
  </w:style>
  <w:style w:type="paragraph" w:styleId="Titre3">
    <w:name w:val="heading 3"/>
    <w:basedOn w:val="Normal"/>
    <w:next w:val="Normal"/>
    <w:qFormat/>
    <w:pPr>
      <w:spacing w:before="240" w:after="60"/>
      <w:outlineLvl w:val="2"/>
    </w:pPr>
    <w:rPr>
      <w:rFonts w:ascii="Arial" w:hAnsi="Arial" w:cs="Arial"/>
      <w:b/>
      <w:bCs/>
      <w:sz w:val="26"/>
      <w:szCs w:val="26"/>
    </w:rPr>
  </w:style>
  <w:style w:type="paragraph" w:styleId="Titre4">
    <w:name w:val="heading 4"/>
    <w:basedOn w:val="Normal"/>
    <w:next w:val="Normal"/>
    <w:qFormat/>
    <w:pPr>
      <w:spacing w:before="240" w:after="60"/>
      <w:outlineLvl w:val="3"/>
    </w:pPr>
    <w:rPr>
      <w:b/>
      <w:bCs/>
      <w:sz w:val="28"/>
      <w:szCs w:val="28"/>
    </w:rPr>
  </w:style>
  <w:style w:type="paragraph" w:styleId="Titre9">
    <w:name w:val="heading 9"/>
    <w:basedOn w:val="Normal"/>
    <w:next w:val="Normal"/>
    <w:qFormat/>
    <w:pPr>
      <w:spacing w:before="240" w:after="120" w:line="240" w:lineRule="exact"/>
      <w:ind w:left="357" w:hanging="357"/>
      <w:jc w:val="center"/>
      <w:outlineLvl w:val="8"/>
    </w:pPr>
    <w:rPr>
      <w:b/>
      <w:bCs/>
      <w:szCs w:val="20"/>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JNM">
    <w:name w:val="Corps de texte JNM"/>
    <w:basedOn w:val="Normal"/>
    <w:rsid w:val="00465AFA"/>
    <w:pPr>
      <w:keepNext w:val="0"/>
      <w:ind w:firstLine="284"/>
    </w:pPr>
    <w:rPr>
      <w:rFonts w:ascii="Times" w:hAnsi="Times"/>
    </w:rPr>
  </w:style>
  <w:style w:type="paragraph" w:styleId="Pieddepage">
    <w:name w:val="footer"/>
    <w:basedOn w:val="Normal"/>
    <w:pPr>
      <w:tabs>
        <w:tab w:val="center" w:pos="4536"/>
        <w:tab w:val="right" w:pos="9072"/>
      </w:tabs>
    </w:pPr>
  </w:style>
  <w:style w:type="paragraph" w:customStyle="1" w:styleId="Titre2JNM">
    <w:name w:val="Titre 2 JNM"/>
    <w:basedOn w:val="CorpsdetexteJNM"/>
    <w:next w:val="CorpsdetexteJNM"/>
    <w:rsid w:val="004B1429"/>
    <w:pPr>
      <w:keepNext/>
      <w:numPr>
        <w:ilvl w:val="1"/>
        <w:numId w:val="21"/>
      </w:numPr>
      <w:spacing w:before="120" w:after="120"/>
      <w:outlineLvl w:val="2"/>
    </w:pPr>
    <w:rPr>
      <w:i/>
      <w:iCs/>
    </w:rPr>
  </w:style>
  <w:style w:type="paragraph" w:customStyle="1" w:styleId="Titre1JNM">
    <w:name w:val="Titre 1 JNM"/>
    <w:basedOn w:val="CorpsdetexteJNM"/>
    <w:next w:val="Titre2JNM"/>
    <w:pPr>
      <w:numPr>
        <w:numId w:val="21"/>
      </w:numPr>
      <w:tabs>
        <w:tab w:val="left" w:pos="851"/>
      </w:tabs>
      <w:spacing w:before="240" w:after="120"/>
      <w:jc w:val="left"/>
      <w:outlineLvl w:val="1"/>
    </w:pPr>
    <w:rPr>
      <w:b/>
      <w:bCs/>
      <w:sz w:val="24"/>
    </w:rPr>
  </w:style>
  <w:style w:type="paragraph" w:customStyle="1" w:styleId="TitreJNM">
    <w:name w:val="Titre JNM"/>
    <w:basedOn w:val="Normal"/>
    <w:next w:val="AuteursJNM"/>
    <w:rsid w:val="00496FAF"/>
    <w:pPr>
      <w:spacing w:before="480" w:after="240"/>
      <w:jc w:val="center"/>
      <w:outlineLvl w:val="0"/>
    </w:pPr>
    <w:rPr>
      <w:rFonts w:ascii="Times" w:hAnsi="Times" w:cs="Arial"/>
      <w:b/>
      <w:bCs/>
      <w:kern w:val="28"/>
      <w:sz w:val="32"/>
      <w:szCs w:val="32"/>
    </w:rPr>
  </w:style>
  <w:style w:type="paragraph" w:customStyle="1" w:styleId="AuteursJNM">
    <w:name w:val="Auteurs JNM"/>
    <w:basedOn w:val="Normal"/>
    <w:next w:val="AffiliationJNM"/>
    <w:pPr>
      <w:spacing w:after="120"/>
      <w:jc w:val="center"/>
    </w:pPr>
    <w:rPr>
      <w:rFonts w:ascii="Times" w:hAnsi="Times"/>
    </w:rPr>
  </w:style>
  <w:style w:type="paragraph" w:customStyle="1" w:styleId="AffiliationJNM">
    <w:name w:val="Affiliation JNM"/>
    <w:basedOn w:val="Normal"/>
    <w:next w:val="CorpsdetexteJNM"/>
    <w:pPr>
      <w:jc w:val="center"/>
    </w:pPr>
    <w:rPr>
      <w:rFonts w:ascii="Times" w:hAnsi="Times"/>
      <w:i/>
      <w:iCs/>
    </w:rPr>
  </w:style>
  <w:style w:type="paragraph" w:customStyle="1" w:styleId="RsumJNM">
    <w:name w:val="Résumé JNM"/>
    <w:basedOn w:val="CorpsdetexteJNM"/>
    <w:next w:val="Titre1JNM"/>
    <w:rsid w:val="006F6FB9"/>
    <w:pPr>
      <w:spacing w:after="120"/>
      <w:ind w:firstLine="0"/>
    </w:pPr>
    <w:rPr>
      <w:i/>
    </w:rPr>
  </w:style>
  <w:style w:type="paragraph" w:customStyle="1" w:styleId="BibliographieJNM">
    <w:name w:val="Bibliographie JNM"/>
    <w:basedOn w:val="CorpsdetexteJNM"/>
    <w:pPr>
      <w:numPr>
        <w:numId w:val="11"/>
      </w:numPr>
      <w:ind w:hanging="284"/>
    </w:pPr>
    <w:rPr>
      <w:lang w:val="en-GB"/>
    </w:rPr>
  </w:style>
  <w:style w:type="paragraph" w:customStyle="1" w:styleId="FigureJNM">
    <w:name w:val="Figure JNM"/>
    <w:basedOn w:val="Normal"/>
    <w:rsid w:val="00284C32"/>
    <w:pPr>
      <w:jc w:val="center"/>
    </w:pPr>
    <w:rPr>
      <w:rFonts w:ascii="Times" w:hAnsi="Times"/>
      <w:szCs w:val="20"/>
    </w:rPr>
  </w:style>
  <w:style w:type="table" w:styleId="Grilledutableau">
    <w:name w:val="Table Grid"/>
    <w:basedOn w:val="TableauNormal"/>
    <w:rsid w:val="0025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FigureJNM">
    <w:name w:val="Légende Figure JNM"/>
    <w:basedOn w:val="Normal"/>
    <w:next w:val="CorpsdetexteJNM"/>
    <w:autoRedefine/>
    <w:rsid w:val="00A255C1"/>
    <w:pPr>
      <w:keepNext w:val="0"/>
      <w:spacing w:before="40" w:after="120"/>
      <w:jc w:val="center"/>
    </w:pPr>
    <w:rPr>
      <w:rFonts w:ascii="Times" w:hAnsi="Times"/>
      <w:b/>
    </w:rPr>
  </w:style>
  <w:style w:type="paragraph" w:customStyle="1" w:styleId="LgendeTableauJNM">
    <w:name w:val="Légende Tableau JNM"/>
    <w:basedOn w:val="Normal"/>
    <w:next w:val="CorpsdetexteJNM"/>
    <w:rsid w:val="00A255C1"/>
    <w:pPr>
      <w:keepNext w:val="0"/>
      <w:tabs>
        <w:tab w:val="left" w:pos="993"/>
      </w:tabs>
      <w:spacing w:before="120" w:after="40"/>
      <w:jc w:val="center"/>
    </w:pPr>
    <w:rPr>
      <w:rFonts w:ascii="Times" w:hAnsi="Times"/>
      <w:b/>
    </w:rPr>
  </w:style>
  <w:style w:type="paragraph" w:styleId="En-tte">
    <w:name w:val="header"/>
    <w:basedOn w:val="Normal"/>
    <w:pPr>
      <w:tabs>
        <w:tab w:val="center" w:pos="4536"/>
        <w:tab w:val="right" w:pos="9072"/>
      </w:tabs>
    </w:pPr>
  </w:style>
  <w:style w:type="character" w:styleId="Lienhypertexte">
    <w:name w:val="Hyperlink"/>
    <w:rsid w:val="003D6D8A"/>
    <w:rPr>
      <w:color w:val="0000FF"/>
      <w:u w:val="single"/>
    </w:rPr>
  </w:style>
  <w:style w:type="paragraph" w:customStyle="1" w:styleId="TableauJNM">
    <w:name w:val="Tableau JNM"/>
    <w:basedOn w:val="Normal"/>
    <w:qFormat/>
    <w:rsid w:val="00B0406C"/>
    <w:rPr>
      <w:rFonts w:ascii="Times" w:hAnsi="Times"/>
    </w:rPr>
  </w:style>
  <w:style w:type="paragraph" w:customStyle="1" w:styleId="EquationJNM">
    <w:name w:val="Equation JNM"/>
    <w:basedOn w:val="CorpsdetexteJNM"/>
    <w:next w:val="CorpsdetexteJNM"/>
    <w:rsid w:val="002637ED"/>
    <w:pPr>
      <w:tabs>
        <w:tab w:val="center" w:pos="2300"/>
        <w:tab w:val="right" w:pos="4600"/>
      </w:tabs>
    </w:pPr>
  </w:style>
  <w:style w:type="paragraph" w:customStyle="1" w:styleId="TitreRfrences">
    <w:name w:val="Titre Références"/>
    <w:basedOn w:val="Titre1JNM"/>
    <w:next w:val="BibliographieJNM"/>
    <w:qFormat/>
    <w:rsid w:val="00A4288F"/>
    <w:pPr>
      <w:numPr>
        <w:numId w:val="0"/>
      </w:numPr>
    </w:pPr>
  </w:style>
  <w:style w:type="character" w:customStyle="1" w:styleId="apple-converted-space">
    <w:name w:val="apple-converted-space"/>
    <w:basedOn w:val="Policepardfaut"/>
    <w:rsid w:val="00ED2FF6"/>
  </w:style>
  <w:style w:type="character" w:customStyle="1" w:styleId="romain">
    <w:name w:val="romain"/>
    <w:basedOn w:val="Policepardfaut"/>
    <w:rsid w:val="00ED2FF6"/>
  </w:style>
  <w:style w:type="character" w:customStyle="1" w:styleId="Mentionnonrsolue1">
    <w:name w:val="Mention non résolue1"/>
    <w:basedOn w:val="Policepardfaut"/>
    <w:uiPriority w:val="99"/>
    <w:semiHidden/>
    <w:unhideWhenUsed/>
    <w:rsid w:val="00A9300B"/>
    <w:rPr>
      <w:color w:val="605E5C"/>
      <w:shd w:val="clear" w:color="auto" w:fill="E1DFDD"/>
    </w:rPr>
  </w:style>
  <w:style w:type="paragraph" w:styleId="NormalWeb">
    <w:name w:val="Normal (Web)"/>
    <w:basedOn w:val="Normal"/>
    <w:uiPriority w:val="99"/>
    <w:unhideWhenUsed/>
    <w:rsid w:val="00603BBD"/>
    <w:pPr>
      <w:keepNext w:val="0"/>
      <w:spacing w:before="100" w:beforeAutospacing="1" w:after="100" w:afterAutospacing="1"/>
      <w:jc w:val="left"/>
    </w:pPr>
    <w:rPr>
      <w:sz w:val="24"/>
    </w:rPr>
  </w:style>
  <w:style w:type="character" w:customStyle="1" w:styleId="api">
    <w:name w:val="api"/>
    <w:basedOn w:val="Policepardfaut"/>
    <w:rsid w:val="00603BBD"/>
  </w:style>
  <w:style w:type="paragraph" w:styleId="Textedebulles">
    <w:name w:val="Balloon Text"/>
    <w:basedOn w:val="Normal"/>
    <w:link w:val="TextedebullesCar"/>
    <w:rsid w:val="009D08E7"/>
    <w:rPr>
      <w:rFonts w:ascii="Tahoma" w:hAnsi="Tahoma" w:cs="Tahoma"/>
      <w:sz w:val="16"/>
      <w:szCs w:val="16"/>
    </w:rPr>
  </w:style>
  <w:style w:type="character" w:customStyle="1" w:styleId="TextedebullesCar">
    <w:name w:val="Texte de bulles Car"/>
    <w:basedOn w:val="Policepardfaut"/>
    <w:link w:val="Textedebulles"/>
    <w:rsid w:val="009D08E7"/>
    <w:rPr>
      <w:rFonts w:ascii="Tahoma" w:hAnsi="Tahoma" w:cs="Tahoma"/>
      <w:sz w:val="16"/>
      <w:szCs w:val="16"/>
    </w:rPr>
  </w:style>
  <w:style w:type="character" w:styleId="Marquedecommentaire">
    <w:name w:val="annotation reference"/>
    <w:basedOn w:val="Policepardfaut"/>
    <w:rsid w:val="00EF4F13"/>
    <w:rPr>
      <w:sz w:val="16"/>
      <w:szCs w:val="16"/>
    </w:rPr>
  </w:style>
  <w:style w:type="paragraph" w:styleId="Commentaire">
    <w:name w:val="annotation text"/>
    <w:basedOn w:val="Normal"/>
    <w:link w:val="CommentaireCar"/>
    <w:rsid w:val="00EF4F13"/>
    <w:rPr>
      <w:szCs w:val="20"/>
    </w:rPr>
  </w:style>
  <w:style w:type="character" w:customStyle="1" w:styleId="CommentaireCar">
    <w:name w:val="Commentaire Car"/>
    <w:basedOn w:val="Policepardfaut"/>
    <w:link w:val="Commentaire"/>
    <w:rsid w:val="00EF4F13"/>
  </w:style>
  <w:style w:type="paragraph" w:styleId="Objetducommentaire">
    <w:name w:val="annotation subject"/>
    <w:basedOn w:val="Commentaire"/>
    <w:next w:val="Commentaire"/>
    <w:link w:val="ObjetducommentaireCar"/>
    <w:rsid w:val="00EF4F13"/>
    <w:rPr>
      <w:b/>
      <w:bCs/>
    </w:rPr>
  </w:style>
  <w:style w:type="character" w:customStyle="1" w:styleId="ObjetducommentaireCar">
    <w:name w:val="Objet du commentaire Car"/>
    <w:basedOn w:val="CommentaireCar"/>
    <w:link w:val="Objetducommentaire"/>
    <w:rsid w:val="00EF4F13"/>
    <w:rPr>
      <w:b/>
      <w:bCs/>
    </w:rPr>
  </w:style>
  <w:style w:type="character" w:customStyle="1" w:styleId="Mentionnonrsolue2">
    <w:name w:val="Mention non résolue2"/>
    <w:basedOn w:val="Policepardfaut"/>
    <w:uiPriority w:val="99"/>
    <w:semiHidden/>
    <w:unhideWhenUsed/>
    <w:rsid w:val="00120A2D"/>
    <w:rPr>
      <w:color w:val="605E5C"/>
      <w:shd w:val="clear" w:color="auto" w:fill="E1DFDD"/>
    </w:rPr>
  </w:style>
  <w:style w:type="paragraph" w:styleId="Notedefin">
    <w:name w:val="endnote text"/>
    <w:basedOn w:val="Normal"/>
    <w:link w:val="NotedefinCar"/>
    <w:semiHidden/>
    <w:unhideWhenUsed/>
    <w:rsid w:val="00120A2D"/>
    <w:rPr>
      <w:szCs w:val="20"/>
    </w:rPr>
  </w:style>
  <w:style w:type="character" w:customStyle="1" w:styleId="NotedefinCar">
    <w:name w:val="Note de fin Car"/>
    <w:basedOn w:val="Policepardfaut"/>
    <w:link w:val="Notedefin"/>
    <w:semiHidden/>
    <w:rsid w:val="00120A2D"/>
  </w:style>
  <w:style w:type="character" w:styleId="Appeldenotedefin">
    <w:name w:val="endnote reference"/>
    <w:basedOn w:val="Policepardfaut"/>
    <w:semiHidden/>
    <w:unhideWhenUsed/>
    <w:rsid w:val="00120A2D"/>
    <w:rPr>
      <w:vertAlign w:val="superscript"/>
    </w:rPr>
  </w:style>
  <w:style w:type="paragraph" w:styleId="Notedebasdepage">
    <w:name w:val="footnote text"/>
    <w:basedOn w:val="Normal"/>
    <w:link w:val="NotedebasdepageCar"/>
    <w:semiHidden/>
    <w:unhideWhenUsed/>
    <w:rsid w:val="00A012CE"/>
    <w:rPr>
      <w:szCs w:val="20"/>
    </w:rPr>
  </w:style>
  <w:style w:type="character" w:customStyle="1" w:styleId="NotedebasdepageCar">
    <w:name w:val="Note de bas de page Car"/>
    <w:basedOn w:val="Policepardfaut"/>
    <w:link w:val="Notedebasdepage"/>
    <w:semiHidden/>
    <w:rsid w:val="00A012CE"/>
  </w:style>
  <w:style w:type="character" w:styleId="Appelnotedebasdep">
    <w:name w:val="footnote reference"/>
    <w:basedOn w:val="Policepardfaut"/>
    <w:semiHidden/>
    <w:unhideWhenUsed/>
    <w:rsid w:val="00A012CE"/>
    <w:rPr>
      <w:vertAlign w:val="superscript"/>
    </w:rPr>
  </w:style>
  <w:style w:type="character" w:styleId="Mentionnonrsolue">
    <w:name w:val="Unresolved Mention"/>
    <w:basedOn w:val="Policepardfaut"/>
    <w:uiPriority w:val="99"/>
    <w:semiHidden/>
    <w:unhideWhenUsed/>
    <w:rsid w:val="00B445BB"/>
    <w:rPr>
      <w:color w:val="605E5C"/>
      <w:shd w:val="clear" w:color="auto" w:fill="E1DFDD"/>
    </w:rPr>
  </w:style>
  <w:style w:type="character" w:styleId="Lienhypertextesuivivisit">
    <w:name w:val="FollowedHyperlink"/>
    <w:basedOn w:val="Policepardfaut"/>
    <w:semiHidden/>
    <w:unhideWhenUsed/>
    <w:rsid w:val="002E53BE"/>
    <w:rPr>
      <w:color w:val="954F72" w:themeColor="followedHyperlink"/>
      <w:u w:val="single"/>
    </w:rPr>
  </w:style>
  <w:style w:type="character" w:styleId="Accentuation">
    <w:name w:val="Emphasis"/>
    <w:basedOn w:val="Policepardfaut"/>
    <w:uiPriority w:val="20"/>
    <w:qFormat/>
    <w:rsid w:val="00F722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42043">
      <w:bodyDiv w:val="1"/>
      <w:marLeft w:val="0"/>
      <w:marRight w:val="0"/>
      <w:marTop w:val="0"/>
      <w:marBottom w:val="0"/>
      <w:divBdr>
        <w:top w:val="none" w:sz="0" w:space="0" w:color="auto"/>
        <w:left w:val="none" w:sz="0" w:space="0" w:color="auto"/>
        <w:bottom w:val="none" w:sz="0" w:space="0" w:color="auto"/>
        <w:right w:val="none" w:sz="0" w:space="0" w:color="auto"/>
      </w:divBdr>
    </w:div>
    <w:div w:id="526144032">
      <w:bodyDiv w:val="1"/>
      <w:marLeft w:val="0"/>
      <w:marRight w:val="0"/>
      <w:marTop w:val="0"/>
      <w:marBottom w:val="0"/>
      <w:divBdr>
        <w:top w:val="none" w:sz="0" w:space="0" w:color="auto"/>
        <w:left w:val="none" w:sz="0" w:space="0" w:color="auto"/>
        <w:bottom w:val="none" w:sz="0" w:space="0" w:color="auto"/>
        <w:right w:val="none" w:sz="0" w:space="0" w:color="auto"/>
      </w:divBdr>
    </w:div>
    <w:div w:id="715616793">
      <w:bodyDiv w:val="1"/>
      <w:marLeft w:val="0"/>
      <w:marRight w:val="0"/>
      <w:marTop w:val="0"/>
      <w:marBottom w:val="0"/>
      <w:divBdr>
        <w:top w:val="none" w:sz="0" w:space="0" w:color="auto"/>
        <w:left w:val="none" w:sz="0" w:space="0" w:color="auto"/>
        <w:bottom w:val="none" w:sz="0" w:space="0" w:color="auto"/>
        <w:right w:val="none" w:sz="0" w:space="0" w:color="auto"/>
      </w:divBdr>
    </w:div>
    <w:div w:id="1774939927">
      <w:bodyDiv w:val="1"/>
      <w:marLeft w:val="0"/>
      <w:marRight w:val="0"/>
      <w:marTop w:val="0"/>
      <w:marBottom w:val="0"/>
      <w:divBdr>
        <w:top w:val="none" w:sz="0" w:space="0" w:color="auto"/>
        <w:left w:val="none" w:sz="0" w:space="0" w:color="auto"/>
        <w:bottom w:val="none" w:sz="0" w:space="0" w:color="auto"/>
        <w:right w:val="none" w:sz="0" w:space="0" w:color="auto"/>
      </w:divBdr>
    </w:div>
    <w:div w:id="1999573954">
      <w:bodyDiv w:val="1"/>
      <w:marLeft w:val="0"/>
      <w:marRight w:val="0"/>
      <w:marTop w:val="0"/>
      <w:marBottom w:val="0"/>
      <w:divBdr>
        <w:top w:val="none" w:sz="0" w:space="0" w:color="auto"/>
        <w:left w:val="none" w:sz="0" w:space="0" w:color="auto"/>
        <w:bottom w:val="none" w:sz="0" w:space="0" w:color="auto"/>
        <w:right w:val="none" w:sz="0" w:space="0" w:color="auto"/>
      </w:divBdr>
    </w:div>
    <w:div w:id="2012026065">
      <w:bodyDiv w:val="1"/>
      <w:marLeft w:val="0"/>
      <w:marRight w:val="0"/>
      <w:marTop w:val="0"/>
      <w:marBottom w:val="0"/>
      <w:divBdr>
        <w:top w:val="none" w:sz="0" w:space="0" w:color="auto"/>
        <w:left w:val="none" w:sz="0" w:space="0" w:color="auto"/>
        <w:bottom w:val="none" w:sz="0" w:space="0" w:color="auto"/>
        <w:right w:val="none" w:sz="0" w:space="0" w:color="auto"/>
      </w:divBdr>
    </w:div>
    <w:div w:id="209939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hyperlink" Target="https://www.antibesjuanlespin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culture.gouv.fr/Presse/Communiques-de-presse/Roselyne-Bachelot-Narquin-ministre-de-la-Culture-se-felicite-de-l-inscription-sur-la-liste-du-patrimoine-mondial-de-Nice-la-ville-de-la-villeg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patrimoinemondial.nice.fr/"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FC0B4-7DB2-4B99-BED3-B4F7E8CE8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1199</Words>
  <Characters>6597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TITRE DU PAPIER - JNM 2017</vt:lpstr>
    </vt:vector>
  </TitlesOfParts>
  <Company>Votre laboratoire</Company>
  <LinksUpToDate>false</LinksUpToDate>
  <CharactersWithSpaces>7781</CharactersWithSpaces>
  <SharedDoc>false</SharedDoc>
  <HyperlinkBase/>
  <HLinks>
    <vt:vector size="6" baseType="variant">
      <vt:variant>
        <vt:i4>7077944</vt:i4>
      </vt:variant>
      <vt:variant>
        <vt:i4>24</vt:i4>
      </vt:variant>
      <vt:variant>
        <vt:i4>0</vt:i4>
      </vt:variant>
      <vt:variant>
        <vt:i4>5</vt:i4>
      </vt:variant>
      <vt:variant>
        <vt:lpwstr>http://www.saint-malo-tourisme.com/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DU PAPIER - JNM 2017</dc:title>
  <dc:subject>Résumé 2 pages ou texte final 4 pages</dc:subject>
  <dc:creator>Votre nom</dc:creator>
  <cp:lastModifiedBy>Jerome Lanteri</cp:lastModifiedBy>
  <cp:revision>7</cp:revision>
  <cp:lastPrinted>2023-07-04T16:39:00Z</cp:lastPrinted>
  <dcterms:created xsi:type="dcterms:W3CDTF">2023-06-30T14:03:00Z</dcterms:created>
  <dcterms:modified xsi:type="dcterms:W3CDTF">2023-07-06T07:11:00Z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